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eastAsia="Calibri"/>
          <w:b/>
        </w:rPr>
      </w:pPr>
      <w:r>
        <w:rPr/>
        <w:drawing>
          <wp:inline distT="0" distB="0" distL="0" distR="0">
            <wp:extent cx="552450" cy="685800"/>
            <wp:effectExtent l="0" t="0" r="0" b="0"/>
            <wp:docPr id="1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образование городское поселение Талинка</w:t>
      </w:r>
    </w:p>
    <w:p>
      <w:pPr>
        <w:pStyle w:val="Normal"/>
        <w:ind w:hanging="0" w:left="-900"/>
        <w:jc w:val="center"/>
        <w:rPr>
          <w:rFonts w:eastAsia="Calibri"/>
          <w:b/>
        </w:rPr>
      </w:pPr>
      <w:r>
        <w:rPr>
          <w:rFonts w:eastAsia="Calibri"/>
          <w:b/>
        </w:rPr>
        <w:t>АДМИНИСТРАЦИЯ</w:t>
      </w:r>
    </w:p>
    <w:p>
      <w:pPr>
        <w:pStyle w:val="Normal"/>
        <w:ind w:hanging="0" w:left="-900"/>
        <w:jc w:val="center"/>
        <w:rPr>
          <w:rFonts w:eastAsia="Calibri"/>
          <w:b/>
        </w:rPr>
      </w:pPr>
      <w:r>
        <w:rPr>
          <w:rFonts w:eastAsia="Calibri"/>
          <w:b/>
        </w:rPr>
        <w:t>ГОРОДСКОГО ПОСЕЛЕНИЯ ТАЛИНКА</w:t>
      </w:r>
    </w:p>
    <w:p>
      <w:pPr>
        <w:pStyle w:val="Normal"/>
        <w:ind w:hanging="0" w:left="-540"/>
        <w:jc w:val="center"/>
        <w:rPr>
          <w:rFonts w:eastAsia="Calibri"/>
        </w:rPr>
      </w:pPr>
      <w:r>
        <w:rPr>
          <w:rFonts w:eastAsia="Calibri"/>
        </w:rPr>
        <w:t>Октябрьского района</w:t>
      </w:r>
    </w:p>
    <w:p>
      <w:pPr>
        <w:pStyle w:val="Normal"/>
        <w:ind w:hanging="0" w:left="-900"/>
        <w:jc w:val="center"/>
        <w:rPr>
          <w:rFonts w:eastAsia="Calibri"/>
        </w:rPr>
      </w:pPr>
      <w:r>
        <w:rPr>
          <w:rFonts w:eastAsia="Calibri"/>
        </w:rPr>
        <w:t>Ханты-Мансийского автономного округа - Югры</w:t>
      </w:r>
    </w:p>
    <w:p>
      <w:pPr>
        <w:pStyle w:val="Normal"/>
        <w:ind w:hanging="0" w:left="-90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ind w:hanging="0" w:left="-900"/>
        <w:jc w:val="center"/>
        <w:rPr>
          <w:rFonts w:eastAsia="Calibri"/>
          <w:b/>
        </w:rPr>
      </w:pPr>
      <w:r>
        <w:rPr>
          <w:rFonts w:eastAsia="Calibri"/>
          <w:b/>
        </w:rPr>
        <w:t>ПОСТАНОВЛЕНИЕ</w:t>
      </w:r>
    </w:p>
    <w:p>
      <w:pPr>
        <w:pStyle w:val="Normal"/>
        <w:ind w:hanging="0" w:left="-900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sz w:val="26"/>
          <w:szCs w:val="26"/>
          <w:u w:val="single"/>
        </w:rPr>
      </w:pPr>
      <w:r>
        <w:rPr/>
        <w:t xml:space="preserve"> </w:t>
      </w:r>
      <w:r>
        <w:rPr>
          <w:sz w:val="26"/>
          <w:szCs w:val="26"/>
        </w:rPr>
        <w:t xml:space="preserve">«16» июля 2025 года                               </w:t>
        <w:tab/>
        <w:tab/>
        <w:tab/>
        <w:t xml:space="preserve">                               №183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Spacing"/>
        <w:ind w:hanging="0" w:right="4392"/>
        <w:rPr>
          <w:sz w:val="26"/>
          <w:szCs w:val="26"/>
        </w:rPr>
      </w:pPr>
      <w:r>
        <w:rPr>
          <w:sz w:val="26"/>
          <w:szCs w:val="26"/>
        </w:rPr>
        <w:t>О внесении изменение в постановление администрации городского поселения Талинка от 07.09.2023 № 232 «Об утверждении Реестра мест (площадок) накопления твердых коммунальных отходов, расположенных на территории городского поселения Талинка»</w:t>
      </w:r>
    </w:p>
    <w:p>
      <w:pPr>
        <w:pStyle w:val="BodyTextIndent2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2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2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руководствуясь статьей 34 Устава городского поселения Талинка</w:t>
      </w:r>
      <w:r>
        <w:rPr>
          <w:b/>
          <w:color w:val="000000"/>
          <w:sz w:val="26"/>
          <w:szCs w:val="26"/>
        </w:rPr>
        <w:t>:</w:t>
      </w:r>
    </w:p>
    <w:p>
      <w:pPr>
        <w:pStyle w:val="BodyTextIndent2"/>
        <w:ind w:firstLine="708"/>
        <w:jc w:val="both"/>
        <w:rPr>
          <w:b/>
        </w:rPr>
      </w:pPr>
      <w:r>
        <w:rPr>
          <w:b/>
        </w:rPr>
      </w:r>
    </w:p>
    <w:p>
      <w:pPr>
        <w:pStyle w:val="Heading1"/>
        <w:keepNext w:val="true"/>
        <w:keepLines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 Внести  в  постановление  администрации  городского  поселения Талинка от 07.0</w:t>
      </w:r>
      <w:r>
        <w:rPr>
          <w:rFonts w:cs="Times New Roman" w:ascii="Times New Roman" w:hAnsi="Times New Roman"/>
          <w:color w:val="000000"/>
          <w:sz w:val="26"/>
          <w:szCs w:val="26"/>
        </w:rPr>
        <w:t>9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.2023. №232 «Об утверждении Реестра мест (площадок) накопления твердых коммунальных отходов, расположенных на территории городского поселения Талинка» изменение, изложив приложение к постановлению в новой редакции, согласно приложению к данному постановлению. 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bidi w:val="0"/>
        <w:ind w:hanging="0" w:left="0" w:right="-170"/>
        <w:jc w:val="both"/>
        <w:rPr>
          <w:rFonts w:eastAsia="Times New Roman" w:cs="Times New Roman"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color w:val="000000"/>
          <w:sz w:val="26"/>
          <w:szCs w:val="26"/>
          <w:lang w:val="ru-RU" w:bidi="ar-SA"/>
        </w:rPr>
        <w:t>2. Настоящее постановление опубликовать в официальном сетевом издании «Официальный сайт Ок</w:t>
      </w:r>
      <w:r>
        <w:rPr>
          <w:rFonts w:eastAsia="Times New Roman" w:cs="Times New Roman"/>
          <w:color w:val="auto"/>
          <w:sz w:val="26"/>
          <w:szCs w:val="26"/>
          <w:lang w:val="ru-RU" w:bidi="ar-SA"/>
        </w:rPr>
        <w:t>тябрьского района», а также разместить на официальном сайте муниципального образования городского поселения Талинка.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bidi w:val="0"/>
        <w:ind w:hanging="0" w:left="0" w:right="-170"/>
        <w:jc w:val="both"/>
        <w:rPr>
          <w:rFonts w:eastAsia="Times New Roman" w:cs="Times New Roman"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color w:val="auto"/>
          <w:sz w:val="26"/>
          <w:szCs w:val="26"/>
          <w:lang w:val="ru-RU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ind w:hanging="0" w:left="0" w:right="-143"/>
        <w:jc w:val="both"/>
        <w:rPr>
          <w:rFonts w:eastAsia="Times New Roman" w:cs="Times New Roman"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color w:val="auto"/>
          <w:sz w:val="26"/>
          <w:szCs w:val="26"/>
          <w:lang w:val="ru-RU" w:bidi="ar-SA"/>
        </w:rPr>
        <w:t>3. Контроль за исполнением настоящего постановления возложить на заместителя главы городского поселения Талинка.</w:t>
      </w:r>
    </w:p>
    <w:p>
      <w:pPr>
        <w:pStyle w:val="Normal"/>
        <w:numPr>
          <w:ilvl w:val="0"/>
          <w:numId w:val="0"/>
        </w:numPr>
        <w:ind w:hanging="0" w:left="106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</w:r>
    </w:p>
    <w:p>
      <w:pPr>
        <w:pStyle w:val="Normal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городского поселения Талинка                                                 А.В.Останин</w:t>
      </w:r>
    </w:p>
    <w:p>
      <w:pPr>
        <w:pStyle w:val="Normal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</w:r>
    </w:p>
    <w:p>
      <w:pPr>
        <w:pStyle w:val="Normal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ЛИСТ СОГЛАСОВАНИЯ</w:t>
      </w:r>
    </w:p>
    <w:p>
      <w:pPr>
        <w:pStyle w:val="ConsPlusNonformat"/>
        <w:ind w:firstLine="567" w:left="0" w:right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к постановлению №183 16.07.2025г.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главы городского поселения Талинка                                          С.В. Алексеева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  <w:br/>
        <w:t>И.о.начальника финансово-экономического отдела                                         М.Е.Галушкина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Начальник юридического отдела                                                                      Д.С. Денищенко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отдела градостроительства</w:t>
        <w:br/>
        <w:t>и жизнеобеспечения                                                                                                Т.В. Смаглий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Заведующий сектором жизнеобеспечения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Васильева О.С.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834672/26103/18</w:t>
      </w:r>
    </w:p>
    <w:sectPr>
      <w:type w:val="nextPage"/>
      <w:pgSz w:w="11906" w:h="16838"/>
      <w:pgMar w:left="1701" w:right="850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0a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6707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5e75d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5e75d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32c8d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3602c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56707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ru-RU"/>
    </w:rPr>
  </w:style>
  <w:style w:type="character" w:styleId="PageNumber">
    <w:name w:val="page number"/>
    <w:qFormat/>
    <w:rsid w:val="00781ca2"/>
    <w:rPr>
      <w:rFonts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rsid w:val="003f0a85"/>
    <w:pPr>
      <w:spacing w:beforeAutospacing="1" w:afterAutospacing="1"/>
    </w:pPr>
    <w:rPr/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5e75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5e75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32c8d"/>
    <w:pPr/>
    <w:rPr>
      <w:rFonts w:ascii="Tahoma" w:hAnsi="Tahoma" w:cs="Tahoma"/>
      <w:sz w:val="16"/>
      <w:szCs w:val="16"/>
    </w:rPr>
  </w:style>
  <w:style w:type="paragraph" w:styleId="Style19" w:customStyle="1">
    <w:name w:val="Таблицы (моноширинный)"/>
    <w:basedOn w:val="Normal"/>
    <w:next w:val="Normal"/>
    <w:uiPriority w:val="99"/>
    <w:qFormat/>
    <w:rsid w:val="00fd3097"/>
    <w:pPr>
      <w:widowControl w:val="false"/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2"/>
    <w:qFormat/>
    <w:rsid w:val="003602c5"/>
    <w:pPr>
      <w:widowControl w:val="false"/>
      <w:ind w:firstLine="851"/>
    </w:pPr>
    <w:rPr>
      <w:sz w:val="28"/>
      <w:szCs w:val="20"/>
    </w:rPr>
  </w:style>
  <w:style w:type="paragraph" w:styleId="ConsPlusNormal" w:customStyle="1">
    <w:name w:val="ConsPlusNormal"/>
    <w:qFormat/>
    <w:rsid w:val="003602c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rsid w:val="004f4fc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ar-SA" w:bidi="ar-SA"/>
    </w:rPr>
  </w:style>
  <w:style w:type="paragraph" w:styleId="ListParagraph">
    <w:name w:val="List Paragraph"/>
    <w:basedOn w:val="Normal"/>
    <w:uiPriority w:val="34"/>
    <w:qFormat/>
    <w:rsid w:val="008672cf"/>
    <w:pPr>
      <w:spacing w:before="0" w:after="0"/>
      <w:ind w:hanging="0" w:left="720"/>
      <w:contextualSpacing/>
    </w:pPr>
    <w:rPr/>
  </w:style>
  <w:style w:type="paragraph" w:styleId="FORMATTEXT" w:customStyle="1">
    <w:name w:val=".FORMATTEXT"/>
    <w:uiPriority w:val="99"/>
    <w:qFormat/>
    <w:rsid w:val="00c5394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c5394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4b11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A01E-4068-4511-9879-B9BA1AB5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LibreOffice/25.2.3.2$Linux_X86_64 LibreOffice_project/520$Build-2</Application>
  <AppVersion>15.0000</AppVersion>
  <Pages>2</Pages>
  <Words>211</Words>
  <Characters>2795</Characters>
  <CharactersWithSpaces>3363</CharactersWithSpaces>
  <Paragraphs>26</Paragraphs>
  <Company>gypnor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2023-09-08T07:30:00Z</dcterms:created>
  <dc:creator>Татьяна В. Зинченко</dc:creator>
  <dc:description/>
  <dc:language>ru-RU</dc:language>
  <cp:lastModifiedBy/>
  <cp:lastPrinted>2025-12-11T10:35:39Z</cp:lastPrinted>
  <dcterms:modified xsi:type="dcterms:W3CDTF">2025-12-11T10:35:45Z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