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2640965</wp:posOffset>
            </wp:positionH>
            <wp:positionV relativeFrom="paragraph">
              <wp:posOffset>-234950</wp:posOffset>
            </wp:positionV>
            <wp:extent cx="553085" cy="692150"/>
            <wp:effectExtent l="0" t="0" r="0" b="0"/>
            <wp:wrapNone/>
            <wp:docPr id="1" name="Рисунок 1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Муниципальное образование городское поселение Талинка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АДМИНИСТРАЦИЯ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ГОРОДСКОГО ПОСЕЛЕНИЯ ТАЛИНКА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Октябрьского района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</w:t>
      </w:r>
      <w:r>
        <w:rPr>
          <w:rFonts w:eastAsia="Times New Roman" w:cs="Times New Roman" w:ascii="Times New Roman" w:hAnsi="Times New Roman"/>
          <w:sz w:val="24"/>
          <w:szCs w:val="24"/>
        </w:rPr>
        <w:t>Ханты-Мансийского автономного округа –Югры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ПОСТАНОВЛЕНИЕ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«19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</w:rPr>
        <w:t>» декабря 2022 г.</w:t>
        <w:tab/>
        <w:tab/>
        <w:tab/>
        <w:tab/>
        <w:t xml:space="preserve">                                                             №____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Об утверждении «Программу профилактики 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рисков причинения вреда 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поселения Талинка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cs="Times New Roman" w:ascii="Times New Roman" w:hAnsi="Times New Roman"/>
          <w:color w:val="333333"/>
          <w:sz w:val="24"/>
          <w:szCs w:val="24"/>
          <w:lang w:val="en-GB"/>
        </w:rPr>
        <w:t> 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Федерации», руководствуясь Уставом городского поселения Талинка:</w:t>
      </w:r>
    </w:p>
    <w:p>
      <w:pPr>
        <w:pStyle w:val="ListParagraph"/>
        <w:numPr>
          <w:ilvl w:val="0"/>
          <w:numId w:val="4"/>
        </w:numPr>
        <w:jc w:val="both"/>
        <w:rPr>
          <w:rFonts w:eastAsia="" w:eastAsiaTheme="minorEastAsia"/>
          <w:sz w:val="24"/>
          <w:szCs w:val="24"/>
        </w:rPr>
      </w:pPr>
      <w:r>
        <w:rPr>
          <w:rFonts w:eastAsia="" w:eastAsiaTheme="minorEastAsia"/>
          <w:sz w:val="24"/>
          <w:szCs w:val="24"/>
        </w:rPr>
        <w:t xml:space="preserve">Утвердить Программу профилактики рисков причинения вреда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поселения Талинка (далее - Программа), согласно приложения к настоящему</w:t>
      </w:r>
      <w:r>
        <w:rPr>
          <w:rFonts w:cs="Times New Roman" w:ascii="Times New Roman" w:hAnsi="Times New Roman"/>
          <w:sz w:val="24"/>
          <w:szCs w:val="24"/>
          <w:lang w:val="en-GB"/>
        </w:rPr>
        <w:t> </w:t>
      </w:r>
      <w:r>
        <w:rPr>
          <w:rFonts w:cs="Times New Roman" w:ascii="Times New Roman" w:hAnsi="Times New Roman"/>
          <w:sz w:val="24"/>
          <w:szCs w:val="24"/>
        </w:rPr>
        <w:t>постановлению.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Признать утратившим силу постановление Администрации городского поселения Талинка </w:t>
      </w:r>
      <w:r>
        <w:rPr>
          <w:rFonts w:cs="Times New Roman" w:ascii="Times New Roman" w:hAnsi="Times New Roman"/>
          <w:color w:val="FF0000"/>
          <w:sz w:val="24"/>
          <w:szCs w:val="24"/>
        </w:rPr>
        <w:t>от 26.04.2019 № 182</w:t>
      </w:r>
      <w:r>
        <w:rPr>
          <w:rFonts w:cs="Times New Roman" w:ascii="Times New Roman" w:hAnsi="Times New Roman"/>
          <w:sz w:val="24"/>
          <w:szCs w:val="24"/>
        </w:rPr>
        <w:t xml:space="preserve"> «Об утверждении «Программу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поселения Талинка» 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Настоящее постановление разместить на информационном стенде в здании администрации городского поселения Талинка и библиотеке МКУ «Центра культуры и спорта г.п.Талинка, а также разместить на официальном сайте муниципального образования городское поселение Талинка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4.  Контроль за выполнение настоящего постановления возложить на заместителя главы муниципального образования по строительству, капитальному ремонту, ЖКХ, земельным и имущественным отношениям Сафиюлину В.Р.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муниципального образования                              </w:t>
        <w:tab/>
        <w:tab/>
        <w:tab/>
        <w:t>И.К. Криворученко</w:t>
      </w:r>
    </w:p>
    <w:p>
      <w:pPr>
        <w:pStyle w:val="Normal"/>
        <w:shd w:val="clear" w:color="auto" w:fill="FFFFFF"/>
        <w:ind w:left="708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Приложение</w:t>
      </w:r>
    </w:p>
    <w:p>
      <w:pPr>
        <w:pStyle w:val="Normal"/>
        <w:shd w:val="clear" w:color="auto" w:fill="FFFFFF"/>
        <w:spacing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ab/>
        <w:t xml:space="preserve">     </w:t>
        <w:tab/>
        <w:tab/>
        <w:tab/>
        <w:tab/>
        <w:tab/>
        <w:tab/>
        <w:t xml:space="preserve">        к Постановлению Администрации</w:t>
      </w:r>
    </w:p>
    <w:p>
      <w:pPr>
        <w:pStyle w:val="Normal"/>
        <w:shd w:val="clear" w:color="auto" w:fill="FFFFFF"/>
        <w:spacing w:before="0" w:after="0"/>
        <w:ind w:firstLine="709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ab/>
        <w:tab/>
        <w:tab/>
        <w:tab/>
        <w:tab/>
        <w:tab/>
        <w:t xml:space="preserve">           от  «____»_______ 2022 г. 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right="-82" w:firstLine="5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tabs>
          <w:tab w:val="clear" w:pos="708"/>
          <w:tab w:val="left" w:pos="720" w:leader="none"/>
        </w:tabs>
        <w:ind w:right="99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поселения Талинка на 2023 год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поселения Талинка на 2023 год (далее – программа профилактики) разработана Администрацией городского поселения Талинка в соответствии со ст. 44 Федерального закона от 31 июля 2021 года № 248-ФЗ «О государственном контроле (надзоре) и муниципальном контроле в Российской Федерации» и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ConsPlus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>
      <w:pPr>
        <w:pStyle w:val="ConsPlus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Предметом муниципального контроля являются соблюдение юридическими лицами, индивидуальными предпринимателями и физическими лицами (далее – контролируемые лица):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обязательных требований к осуществлению: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работ по капитальному ремонту, ремонту и содержанию автомобильных дорог общего пользования муниципального образования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эксплуатации объектов дорожного сервиса, размещенных в полосах отвода и (или) придорожных полосах автомобильных дорог общего пользования муниципального образования;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обязательных требований, установленных в отношении перевозок по межмуниципальным маршрутам регулярных перевозок в границах автономного округа,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профилактики предусматривает комплекс мероприятий по профилактике рисков причинения вреда (ущерба) охраняемым законом ценностям при осуществлении регионального государственного контроля на территории автономного округа.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вступлением в законную силу </w:t>
      </w:r>
      <w:hyperlink w:anchor="P29">
        <w:r>
          <w:rPr>
            <w:rFonts w:eastAsia="Calibri" w:cs="Times New Roman" w:ascii="Times New Roman" w:hAnsi="Times New Roman"/>
            <w:sz w:val="28"/>
            <w:szCs w:val="28"/>
            <w:lang w:eastAsia="en-US"/>
          </w:rPr>
          <w:t>Положени</w:t>
        </w:r>
      </w:hyperlink>
      <w:r>
        <w:rPr>
          <w:rFonts w:eastAsia="Calibri" w:cs="Times New Roman" w:ascii="Times New Roman" w:hAnsi="Times New Roman"/>
          <w:sz w:val="28"/>
          <w:szCs w:val="28"/>
          <w:lang w:eastAsia="en-US"/>
        </w:rPr>
        <w:t>я,</w:t>
      </w:r>
      <w:r>
        <w:rPr>
          <w:rFonts w:cs="Times New Roman" w:ascii="Times New Roman" w:hAnsi="Times New Roman"/>
          <w:sz w:val="28"/>
          <w:szCs w:val="28"/>
        </w:rPr>
        <w:t xml:space="preserve"> утвержденным Решением Совета Депутатов городского поселения Талинка от 17.09.2021 № 41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хозяйстве» с 01.01.2021 года (ранее данный вид контроля не осуществлялся),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  </w:t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>. Цели и задачи реализации программы профилактики</w:t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Обязательные требования к осуществлению деятельности </w:t>
      </w:r>
      <w:r>
        <w:rPr>
          <w:rFonts w:cs="Times New Roman"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автономного округа, </w:t>
      </w:r>
      <w:r>
        <w:rPr>
          <w:rFonts w:eastAsia="Calibri" w:cs="Times New Roman" w:ascii="Times New Roman" w:hAnsi="Times New Roman"/>
          <w:sz w:val="28"/>
          <w:szCs w:val="28"/>
        </w:rPr>
        <w:t xml:space="preserve">в связи с необходимостью минимизации </w:t>
      </w:r>
      <w:r>
        <w:rPr>
          <w:rFonts w:cs="Times New Roman" w:ascii="Times New Roman" w:hAnsi="Times New Roman"/>
          <w:sz w:val="28"/>
          <w:szCs w:val="28"/>
        </w:rPr>
        <w:t>риска причинения вреда (ущерба) охраняемым законом ценностям, вызванного нарушениями обязательных требований в сфере в дорожного хозяйства.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осуществлении муниципального контроля применяется система оценки и управления рисками.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 причин и условий, способствующих совершению правонарушений, показывает, что контролируемые лица в большинстве случаев не в состоянии обеспечить соблюдение обязательных требований в силу слабого знания норм законодательства и трудностей в понимании существа обязательных требований, что препятствует их эффективному исполнению с грамотным распределением материальных, финансовых и трудовых затрат, а также в силу безразличного отношения к вопросам сохранения автомобильных дорог, и отрицания их приоритетного значения в системе общественных отношений.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Определенная настоящей программой система мер предусматривает изменение формы воздействия на контролируемых лиц с уклоном на профилактическую.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результате реализации программы ожидается повышение уровня информированности контролируемы лиц по вопросам соблюдения обязательных требований, повышение правовой грамотности контролируемых лиц, формирование ответственного отношения к проблемам сохранения автомобильных дорог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Целями реализации настоящей программы являются: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предупреждение нарушений контролируемыми лицами обязательных требований (снижение числа нарушений обязательных требований);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повышение прозрачности деятельности Администрации городского поселения Талинка при осуществлении муниципального контроля;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формирование моделей социально ответственного, добросовестного, правового поведения контролируемых лиц;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создание инфраструктуры профилактики рисков причинения вреда охраняемым законом ценностям.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достижения поставленных целей настоящей программы необходимо решение следующих задач: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выявление причин, факторов и условий, способствующих возможному нарушению обязательных требований;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устранение причин, факторов и условий, способствующих возможному нарушению обязательных требований;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повышение уровня правовой грамотности контролируемых лиц;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формирование единого понимания обязательных требований у всех участников отношений в области регионального государственного надзора, в том числе путем разъяснения контролируемым лицам обязательных требований;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мотивация контролируемых лиц к добросовестному поведению и, как следствие, снижение вреда, причиняемого охраняемым законом ценностям;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оценка состояния подконтрольной среды и особенностей контролируемых лиц;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проведение профилактических мероприятий с учетом данных состояния подконтрольной среды и особенностей конкретных контролируемых лиц;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сбор и анализ статистических данных, необходимых для организации профилактической работы, в том числе для определения видов, форм и интенсивности профилактических мероприятий;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повышение квалификации сотрудников Администрации городского поселения Талинка, уполномоченных на осуществление муниципального надзора;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создание системы взаимодействия между контролируемыми лицами и Администрацией городского поселения Талинка обеспечивающей наиболее полное информирование контролируемых лицпо вопросам соблюдения обязательных требований и проводимой Администрацией городского поселения Талинка профилактической работы, в том числе с использованием современных информационно-телекоммуникационных технологий (внедрение интерактивных сервисов);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автоматизация системы профилактики.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54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>. Перечень профилактических мероприятий, сроки (периодичность) их проведения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городского поселения Талинка при осуществлении муниципального контроля может проводить следующие профилактические мероприятия: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информирование;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обобщение правоприменительной практики;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объявление предостережения;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консультирование;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профилактический визит.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Информирование контролируемых лиц и иных заинтересованных лиц по вопросам соблюдения обязательных требований осуществляется в соответствии со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статьей 46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Закона № 248-ФЗ.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 Администрации городского поселения Талинка в информационно-телекоммуникационной сети «Интернет» (далее – сеть «Интернет),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обобщения правоприменительной практики Администрация городского поселения Талинка обеспечивает подготовку доклада, содержащего результаты обобщения правоприменительной практики Администрации  городского поселения Талинка (далее - доклад о правоприменительной практике). 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Доклад о правоприменительной практике готовится не позднее 1 августа года, следующего за отчетным, утверждается постановлением Администрации городского поселения Талинка и размещается на официальном сайте Администрации  городского поселения Талинка в сети «Интернет» в срок до 3 дней со дня его утверждения.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наличия у Администрации городского поселения Талинка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городского поселения Талинка в соответствии со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статьей 49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Закона № 248-ФЗ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предостережении о недопустимости нарушения обязательных требований указываются: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наименование юридического лица, адрес места нахождения юридического лица, фамилия, имя, отчество (при наличии) индивидуального предпринимателя, физического лица, адрес места жительства индивидуального предпринимателя, физического лица;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обязательные требования и предусматривающий их нормативный правовой акт;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информация о том, какие конкретно действия (бездействие) контролируемого лица могут привести или приводят к нарушению обязательных требований;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предложение о принятии мер по обеспечению соблюдения данных требований.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Контролируемое лицо вправе в течение десяти рабочих дней со дня получения предостережения подать в Администрацию городского поселения Талинка возражение в отношении указанного предостережения.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возражениях указываются: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наименование юридического лица, фамилия, имя, отчество (при наличии) индивидуального предпринимателя, физического лица;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идентификационный номер налогоплательщика - юридического лица, индивидуального предпринимателя;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дата и номер предостережения, направленного в адрес контролируемого лица;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этом, контролируемое лицо вправе приложить к таким возражениям документы, подтверждающие обоснованность таких возражений, или их заверенные копии.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Возражения направляются контролируемым лицом в электронной форме на адрес электронной почты Администрации городского поселения Талинка, либо через личный кабинет контролируемого лица в государственной информационной системе.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Возражение рассматривается Администрацией городского поселения Талинка в течение двадцати рабочих дней со дня регистрации возражения.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рассмотрения возражения Администрация городского поселения Талинка принимает одно из следующих решений: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/>
        <w:ind w:left="0" w:firstLine="709"/>
        <w:jc w:val="both"/>
        <w:rPr/>
      </w:pPr>
      <w:r>
        <w:rPr/>
        <w:t>удовлетворяет возражение в форме отмены объявленного предостережения;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  <w:tab w:val="left" w:pos="1276" w:leader="none"/>
        </w:tabs>
        <w:spacing w:lineRule="auto" w:line="360"/>
        <w:ind w:left="0" w:firstLine="709"/>
        <w:jc w:val="both"/>
        <w:rPr/>
      </w:pPr>
      <w:r>
        <w:rPr/>
        <w:t>отказывает в удовлетворении возражения.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позднее дня, следующего за днем принятия решения, контролируемому лицу, подавшему возражение, в письменной форме или по его желанию в электронной форме направляется мотивированный ответ о результатах рассмотрения возражения.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Повторное направление возражения по тем же основаниям не допускается. Поступившее в Администрацию городского поселения Талинка возражение по тем же основаниям подлежит оставлению без рассмотрения, о чем контролируемое лицо уведомляется в письменной форме или по его желанию в электронной форме.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Должностными лицами Администрации городского поселения Талинка, в соответствии со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статьей 50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Закона № 248-ФЗ, осуществляется консультирование контролируемого лица и (или) его представителя, в том числе в письменной форме, по следующим вопросам: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/>
        <w:ind w:left="0" w:firstLine="709"/>
        <w:jc w:val="both"/>
        <w:rPr/>
      </w:pPr>
      <w:r>
        <w:rPr/>
        <w:t>обязательные требования, предъявляемые к деятельности контролируемых лиц, соответствие их критериям риска, основания и рекомендации снижения категории риска, а также виды, содержание и интенсивность проводимых контрольных мероприятий;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360"/>
        <w:ind w:left="0" w:firstLine="709"/>
        <w:jc w:val="both"/>
        <w:rPr/>
      </w:pPr>
      <w:r>
        <w:rPr/>
        <w:t>осуществление регионального государственного контроля;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360"/>
        <w:ind w:left="0" w:firstLine="709"/>
        <w:jc w:val="both"/>
        <w:rPr/>
      </w:pPr>
      <w:r>
        <w:rPr/>
        <w:t xml:space="preserve">обжалование действий (бездействия) и (или) решений, принятых уполномоченными лицами при осуществлении регионального государственного контроля;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360"/>
        <w:ind w:left="0" w:firstLine="709"/>
        <w:jc w:val="both"/>
        <w:rPr/>
      </w:pPr>
      <w:r>
        <w:rPr/>
        <w:t>ответственность за нарушение обязательных требований;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360"/>
        <w:ind w:left="0" w:firstLine="709"/>
        <w:jc w:val="both"/>
        <w:rPr/>
      </w:pPr>
      <w:r>
        <w:rPr/>
        <w:t>справочная информация о местонахождении и графике работы.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Время консультирования при личном обращении (по телефону, посредством видео-конференц-связи, на личном приеме одного контролируемого лица (его представителя) устанавливается руководителем департамента (лицом его замещающим).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Консультирование в письменном виде осуществляется в следующих случаях:</w:t>
      </w:r>
    </w:p>
    <w:p>
      <w:pPr>
        <w:pStyle w:val="ConsPlusNormal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вопросам;</w:t>
      </w:r>
    </w:p>
    <w:p>
      <w:pPr>
        <w:pStyle w:val="ConsPlusNormal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личном обращении предоставить ответ на поставленные вопросы не представляется невозможным;</w:t>
      </w:r>
    </w:p>
    <w:p>
      <w:pPr>
        <w:pStyle w:val="ConsPlusNormal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 на поставленные при личном обращении вопросы требует получения дополнительных сведений и информации.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поступления 5 и более однотипных обращений контролируемых лиц и их представителей, консультирование осуществляется посредством размещения на официальном сайте Администрации городского поселения Талинка в сети «Интернет» письменного разъяснения, подписанного уполномоченным должностным лицом Администрации городского поселения Талинка.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Профилактический визит проводится должностным лицом Администрации городского поселения Талинка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sz w:val="28"/>
          <w:szCs w:val="28"/>
        </w:rPr>
        <w:t xml:space="preserve">. Показатели результативности и эффективности программы профилактики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Ожидаемые конечные результаты реализации программы: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снижение рисков причинения вреда охраняемым законом ценностям;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увеличение доли законопослушных контролируемых лиц;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развитие системы профилактических мероприятий;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внедрение различных способов профилактики;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разработка и внедрение технологий профилактической работы;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разработка образцов эффективного, законопослушного поведения контролируемых лиц;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обеспечение квалифицированной профилактической работы;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повышение прозрачности контрольно-надзорной деятельности;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уменьшение административной нагрузки на контролируемых лиц;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повышение уровня правовой грамотности контролируемых лиц;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обеспечение единообразия понимания предмета контроля контролируемыми лицами;</w:t>
      </w:r>
    </w:p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12) мотивация контролируемых лиц к добросовестному поведению.</w:t>
      </w:r>
    </w:p>
    <w:p>
      <w:pPr>
        <w:pStyle w:val="Normal"/>
        <w:spacing w:lineRule="auto" w:line="2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-119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eastAsia="Arial" w:cs="Times New Roman" w:ascii="Times New Roman" w:hAnsi="Times New Roman"/>
          <w:b/>
          <w:bCs/>
          <w:sz w:val="28"/>
          <w:szCs w:val="28"/>
        </w:rPr>
        <w:t>План мероприятий</w:t>
      </w:r>
    </w:p>
    <w:p>
      <w:pPr>
        <w:pStyle w:val="Normal"/>
        <w:tabs>
          <w:tab w:val="clear" w:pos="708"/>
          <w:tab w:val="left" w:pos="720" w:leader="none"/>
        </w:tabs>
        <w:ind w:right="99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поселения Талинка на 2023 год</w:t>
      </w:r>
    </w:p>
    <w:p>
      <w:pPr>
        <w:pStyle w:val="Normal"/>
        <w:tabs>
          <w:tab w:val="clear" w:pos="708"/>
          <w:tab w:val="left" w:pos="720" w:leader="none"/>
        </w:tabs>
        <w:ind w:right="99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10491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7939"/>
        <w:gridCol w:w="1701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№№  </w:t>
            </w: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939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108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Срок исполнения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7939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Размещение на официальном сайте администрации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городского поселения Талинка </w:t>
            </w: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сети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«Интернет» перечня нормативных правовых актов или их отдельных частей, содержащих обязательные требования,   оценка соблюдения которых является предметом муниципального  контроля, а также  текстов соответствующих нормативных правовых актов.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7939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Информирование  субъектов, в отношении которых осуществляется муниципальный контроль о проведении семинаров и конференций,  разъяснительной  работы  в  средствах массовой  информации  и  иными  способами.  В  случае изменения обязательных требований, подготавливать и распространять   комментарии   о   содержании   новых нормативных правовых актов, устанавливающих обязательные  требования,  внесенных  изменениях  в действующие акты, сроках и порядке вступления их в действие, а также   рекомендации   о  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lineRule="exact" w:line="265" w:before="0" w:after="0"/>
              <w:ind w:left="10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7939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Рассмотрение жалоб (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Разъяснение порядка исполнения требований в сфере благоустройства)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79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10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Выдача предостережений о недопустимости нарушения обязательных требований, в соответствии с Федеральным законом от 31.07.2020 № 248-ФЗ «О  государственном контроле (надзоре) и муниципальном контроле в Российской Федерации»,   если   иной   порядок   не   установлен федеральным законом.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результатам внеплановых проверок 2 раза в год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79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lineRule="auto" w:line="240" w:before="0" w:after="0"/>
              <w:ind w:right="99" w:hanging="0"/>
              <w:jc w:val="left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Анализ и обобщение правоприменительной практики, выявление наиболее часто встречающихся случаев нарушения требований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при 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существлении муниципального контроля на автомобильном транспорте, городском наземном электрическом транспорте и в дорожном хозяйстве,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классификация причин и условий возникновения типовых нарушений требований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7939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Разработка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контроля на </w:t>
            </w:r>
            <w:r>
              <w:rPr>
                <w:rFonts w:eastAsia="Times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2023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 год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4 квартал</w:t>
            </w:r>
          </w:p>
        </w:tc>
      </w:tr>
    </w:tbl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 w:eastAsiaTheme="minorHAnsi"/>
          <w:i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Д</w:t>
      </w:r>
      <w:r>
        <w:rPr>
          <w:rFonts w:eastAsia="Calibri" w:cs="Times New Roman" w:ascii="Times New Roman" w:hAnsi="Times New Roman" w:eastAsiaTheme="minorHAnsi"/>
          <w:iCs/>
          <w:sz w:val="28"/>
          <w:szCs w:val="28"/>
          <w:lang w:eastAsia="en-US"/>
        </w:rPr>
        <w:t>оклад о правоприменительной практике</w:t>
      </w:r>
    </w:p>
    <w:p>
      <w:pPr>
        <w:pStyle w:val="Normal"/>
        <w:spacing w:lineRule="auto" w:line="240" w:before="0" w:after="0"/>
        <w:ind w:left="-10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осуществления муниципального контроля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на автомобильном транспорте, </w:t>
      </w:r>
    </w:p>
    <w:p>
      <w:pPr>
        <w:pStyle w:val="Normal"/>
        <w:spacing w:lineRule="auto" w:line="240" w:before="0" w:after="0"/>
        <w:ind w:left="-10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городском наземном электрическом транспорте и в дорожном хозяйстве на территории городского поселения Талинка</w:t>
      </w:r>
      <w:r>
        <w:rPr>
          <w:rFonts w:cs="Times New Roman" w:ascii="Times New Roman" w:hAnsi="Times New Roman"/>
          <w:sz w:val="28"/>
          <w:szCs w:val="28"/>
        </w:rPr>
        <w:t xml:space="preserve"> за 2023 год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Исполнение данной муниципальной функции осуществляется в соответствии с Федеральным законом от 06.10.2003 № 131-ФЗ «Об общих принципах организации местного само</w:t>
        <w:softHyphen/>
        <w:t xml:space="preserve">управления в Российской Федерации», Федеральным законом от 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31.07.2020 № 248-ФЗ «О государственном контроле (надзоре) и муниципальном контроле в Российской Федерации»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решением Совета Депутатов городского поселения Талинка от 17.09.2021 №41 «Об утверждении Положения о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муниципальном контроле  </w:t>
      </w:r>
      <w:bookmarkStart w:id="1" w:name="_GoBack_Копия_1"/>
      <w:bookmarkEnd w:id="1"/>
      <w:r>
        <w:rPr>
          <w:rFonts w:cs="Times New Roman"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городского поселения Талинка»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Анализ правоприменительной практики подготовлен в целях информирования контролируемых лиц о результатах правоприменительной практики, устранения причин и условий, способствующих совершению нарушений обязательных требований, обеспечения защиты прав и свобод человека и гражданина.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Плановые контрольные мероприятия в 2023 году не проводились. </w:t>
      </w:r>
    </w:p>
    <w:p>
      <w:pPr>
        <w:pStyle w:val="Normal"/>
        <w:spacing w:lineRule="auto" w:line="240" w:before="0" w:after="0"/>
        <w:ind w:left="-107" w:firstLine="815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проведение контрольных мероприятий в 2023 году ограничено. Действия должностных лиц, в рамках осуществления муниципального контроля в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городского поселения Талинка</w:t>
      </w:r>
      <w:r>
        <w:rPr>
          <w:rFonts w:cs="Times New Roman" w:ascii="Times New Roman" w:hAnsi="Times New Roman"/>
          <w:sz w:val="28"/>
          <w:szCs w:val="28"/>
        </w:rPr>
        <w:t xml:space="preserve"> были направлены на проведение профилактических мероприятий.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Положением о муниципальном контроле на автомобильном транспорте, городском наземном электрическом транспорте и в дорожном хозяйстве на территории городского поселения Талинка, утвержденным решением Совета Депутатов городского поселения Талинка от 17.09.2021 №41, установлены следующие виды профилактических мероприятий: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информирование;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консультирование;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объявление предостережения;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профилактический визит.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Информирование контролируемых лиц и иных заинтересованных лиц осуществляется в порядке, установленном статьей 46 Федерального закона №248-ФЗ, посредством размещения соответствующих сведений на Официальном информационном портале органов местного самоуправления городского поселения Талинка в сети "Интернет",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Предостережения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</w:p>
    <w:p>
      <w:pPr>
        <w:pStyle w:val="Normal"/>
        <w:spacing w:lineRule="auto" w:line="240" w:before="0" w:after="0"/>
        <w:ind w:left="-107" w:firstLine="8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Деятельность муниципального контроля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поселения Талинка </w:t>
      </w:r>
      <w:r>
        <w:rPr>
          <w:rFonts w:cs="Times New Roman" w:ascii="Times New Roman" w:hAnsi="Times New Roman"/>
          <w:sz w:val="28"/>
          <w:szCs w:val="28"/>
        </w:rPr>
        <w:t xml:space="preserve">направлена содействие укреплению законности и предупреждению правонарушений законодательства.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Мероприятия по контролю, при которых не требуется взаимодействие органа муниципального контроля с юридическими лицами, индивидуальными предпринимателями в 2023 году не проводились.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Совместные проверки с другими органами государственного контроля (надзора), муниципального контроля уполномоченным органом в  2023 году не проводились. При проведении проверок представители экспертных организаций и эксперты не привлекались.</w:t>
      </w:r>
    </w:p>
    <w:p>
      <w:pPr>
        <w:pStyle w:val="Normal"/>
        <w:spacing w:before="0"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1"/>
    <w:unhideWhenUsed/>
    <w:qFormat/>
    <w:rsid w:val="00a41d61"/>
    <w:pPr>
      <w:keepNext w:val="true"/>
      <w:keepLines/>
      <w:spacing w:lineRule="auto" w:line="259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a41d6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Style13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ConsPlusNormal" w:customStyle="1">
    <w:name w:val="ConsPlusNormal"/>
    <w:qFormat/>
    <w:rsid w:val="00a41d6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a41d6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a41d61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8"/>
      <w:szCs w:val="28"/>
    </w:rPr>
  </w:style>
  <w:style w:type="paragraph" w:styleId="NoSpacing">
    <w:name w:val="No Spacing"/>
    <w:uiPriority w:val="1"/>
    <w:qFormat/>
    <w:rsid w:val="006647a5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41d61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856A4F76B09A70EE336E1117CDEAEA35E289B8B704EF9D26339412E7BA5D81759AAE4FFA7C14FDEBE60AEB70A9g2V1K" TargetMode="External"/><Relationship Id="rId4" Type="http://schemas.openxmlformats.org/officeDocument/2006/relationships/hyperlink" Target="consultantplus://offline/ref=7CEEE468AA7D1FF6A0C46D1CD9916B89E724AF9FD4FD09156FB60DBDC0B125AF88C38ED9C7A284667C1B8D51EDB64D541A8E740DAAA617D7y5l2K" TargetMode="External"/><Relationship Id="rId5" Type="http://schemas.openxmlformats.org/officeDocument/2006/relationships/hyperlink" Target="consultantplus://offline/ref=3492B1BF3FA01D63553BEC0C8D7D31331455EE415983A3A42E4CB3CFB549871671A45EECC4263ACB172453CD279C7E5C853DCF5B22811B9Ed0G8L" TargetMode="External"/><Relationship Id="rId6" Type="http://schemas.openxmlformats.org/officeDocument/2006/relationships/hyperlink" Target="consultantplus://offline/ref=88BF8C73294D12158AA87A0D7177F27135E2EFCC5F4299988169144E14DA5EA69BC4E23D236032E388A09E5EF087F1FB151520D4FC45290BS9r8L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LibreOffice/7.4.7.2$Linux_X86_64 LibreOffice_project/40$Build-2</Application>
  <AppVersion>15.0000</AppVersion>
  <Pages>15</Pages>
  <Words>2761</Words>
  <Characters>21752</Characters>
  <CharactersWithSpaces>24631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2021-09-29T11:12:00Z</dcterms:created>
  <dc:creator>VasilevaOS</dc:creator>
  <dc:description/>
  <dc:language>ru-RU</dc:language>
  <cp:lastModifiedBy/>
  <dcterms:modified xsi:type="dcterms:W3CDTF">2025-09-16T16:15:38Z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