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D3" w:rsidRDefault="001F21D3" w:rsidP="003C6935">
      <w:pPr>
        <w:jc w:val="both"/>
        <w:rPr>
          <w:sz w:val="28"/>
          <w:szCs w:val="28"/>
        </w:rPr>
      </w:pPr>
    </w:p>
    <w:p w:rsidR="001F21D3" w:rsidRDefault="001F21D3" w:rsidP="003C6935">
      <w:pPr>
        <w:jc w:val="both"/>
        <w:rPr>
          <w:sz w:val="28"/>
          <w:szCs w:val="28"/>
        </w:rPr>
      </w:pPr>
    </w:p>
    <w:p w:rsidR="001F21D3" w:rsidRPr="00FC2042" w:rsidRDefault="001F21D3" w:rsidP="001F21D3">
      <w:pPr>
        <w:ind w:left="-54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495300" cy="619125"/>
            <wp:effectExtent l="19050" t="0" r="0" b="0"/>
            <wp:wrapNone/>
            <wp:docPr id="1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1D3" w:rsidRPr="00FC2042" w:rsidRDefault="001F21D3" w:rsidP="001F21D3">
      <w:pPr>
        <w:ind w:left="-540"/>
        <w:jc w:val="center"/>
        <w:rPr>
          <w:b/>
          <w:sz w:val="26"/>
          <w:szCs w:val="26"/>
        </w:rPr>
      </w:pPr>
    </w:p>
    <w:p w:rsidR="001F21D3" w:rsidRPr="00FC2042" w:rsidRDefault="001F21D3" w:rsidP="001F21D3">
      <w:pPr>
        <w:ind w:left="-540"/>
        <w:jc w:val="center"/>
        <w:rPr>
          <w:b/>
          <w:sz w:val="26"/>
          <w:szCs w:val="26"/>
        </w:rPr>
      </w:pPr>
    </w:p>
    <w:p w:rsidR="001F21D3" w:rsidRPr="00FC2042" w:rsidRDefault="001F21D3" w:rsidP="001F21D3">
      <w:pPr>
        <w:ind w:left="-540"/>
        <w:jc w:val="center"/>
        <w:rPr>
          <w:b/>
          <w:sz w:val="26"/>
          <w:szCs w:val="26"/>
          <w:u w:val="single"/>
        </w:rPr>
      </w:pPr>
      <w:r w:rsidRPr="00FC2042">
        <w:rPr>
          <w:b/>
          <w:sz w:val="26"/>
          <w:szCs w:val="26"/>
          <w:u w:val="single"/>
        </w:rPr>
        <w:t>СОВЕТ ДЕПУТАТОВ</w:t>
      </w:r>
    </w:p>
    <w:p w:rsidR="001F21D3" w:rsidRPr="00FC2042" w:rsidRDefault="001F21D3" w:rsidP="001F21D3">
      <w:pPr>
        <w:ind w:left="-540"/>
        <w:jc w:val="center"/>
        <w:rPr>
          <w:b/>
          <w:sz w:val="26"/>
          <w:szCs w:val="26"/>
          <w:u w:val="single"/>
        </w:rPr>
      </w:pPr>
      <w:r w:rsidRPr="00FC2042">
        <w:rPr>
          <w:b/>
          <w:sz w:val="26"/>
          <w:szCs w:val="26"/>
          <w:u w:val="single"/>
        </w:rPr>
        <w:t>ГОРОДСКОГО ПОСЕЛЕНИЯ ТАЛИНКА</w:t>
      </w:r>
    </w:p>
    <w:p w:rsidR="001F21D3" w:rsidRPr="00FC2042" w:rsidRDefault="001F21D3" w:rsidP="001F21D3">
      <w:pPr>
        <w:ind w:left="-540"/>
        <w:jc w:val="center"/>
        <w:rPr>
          <w:sz w:val="26"/>
          <w:szCs w:val="26"/>
        </w:rPr>
      </w:pPr>
      <w:r w:rsidRPr="00FC2042">
        <w:rPr>
          <w:sz w:val="26"/>
          <w:szCs w:val="26"/>
        </w:rPr>
        <w:t>Октябрьского района</w:t>
      </w:r>
    </w:p>
    <w:p w:rsidR="001F21D3" w:rsidRPr="00FC2042" w:rsidRDefault="001F21D3" w:rsidP="001F21D3">
      <w:pPr>
        <w:ind w:left="-540"/>
        <w:jc w:val="center"/>
        <w:rPr>
          <w:sz w:val="26"/>
          <w:szCs w:val="26"/>
        </w:rPr>
      </w:pPr>
      <w:r w:rsidRPr="00FC2042">
        <w:rPr>
          <w:sz w:val="26"/>
          <w:szCs w:val="26"/>
        </w:rPr>
        <w:t xml:space="preserve">Ханты-Мансийского автономного округа </w:t>
      </w:r>
      <w:proofErr w:type="gramStart"/>
      <w:r w:rsidRPr="00FC2042">
        <w:rPr>
          <w:sz w:val="26"/>
          <w:szCs w:val="26"/>
        </w:rPr>
        <w:t>-Ю</w:t>
      </w:r>
      <w:proofErr w:type="gramEnd"/>
      <w:r w:rsidRPr="00FC2042">
        <w:rPr>
          <w:sz w:val="26"/>
          <w:szCs w:val="26"/>
        </w:rPr>
        <w:t>гры</w:t>
      </w:r>
    </w:p>
    <w:p w:rsidR="001F21D3" w:rsidRPr="00FC2042" w:rsidRDefault="001F21D3" w:rsidP="001F21D3">
      <w:pPr>
        <w:ind w:left="-540"/>
        <w:jc w:val="both"/>
        <w:rPr>
          <w:sz w:val="26"/>
          <w:szCs w:val="26"/>
        </w:rPr>
      </w:pPr>
    </w:p>
    <w:p w:rsidR="001F21D3" w:rsidRPr="00FC2042" w:rsidRDefault="001F21D3" w:rsidP="001F21D3">
      <w:pPr>
        <w:ind w:left="-540"/>
        <w:jc w:val="center"/>
        <w:rPr>
          <w:b/>
          <w:sz w:val="26"/>
          <w:szCs w:val="26"/>
        </w:rPr>
      </w:pPr>
    </w:p>
    <w:p w:rsidR="001F21D3" w:rsidRPr="00FC2042" w:rsidRDefault="001F21D3" w:rsidP="001F21D3">
      <w:pPr>
        <w:ind w:left="-540"/>
        <w:jc w:val="center"/>
        <w:rPr>
          <w:b/>
          <w:sz w:val="26"/>
          <w:szCs w:val="26"/>
        </w:rPr>
      </w:pPr>
      <w:r w:rsidRPr="00FC2042">
        <w:rPr>
          <w:b/>
          <w:sz w:val="26"/>
          <w:szCs w:val="26"/>
        </w:rPr>
        <w:t>РЕШЕНИЕ</w:t>
      </w:r>
    </w:p>
    <w:p w:rsidR="001F21D3" w:rsidRPr="00E51746" w:rsidRDefault="001F21D3" w:rsidP="001F21D3">
      <w:pPr>
        <w:jc w:val="center"/>
        <w:rPr>
          <w:sz w:val="28"/>
          <w:szCs w:val="28"/>
        </w:rPr>
      </w:pPr>
    </w:p>
    <w:p w:rsidR="001B6D86" w:rsidRDefault="003C6935" w:rsidP="003C6935">
      <w:pPr>
        <w:jc w:val="both"/>
        <w:rPr>
          <w:sz w:val="24"/>
          <w:szCs w:val="24"/>
        </w:rPr>
      </w:pPr>
      <w:r w:rsidRPr="001B6D86">
        <w:rPr>
          <w:sz w:val="28"/>
          <w:szCs w:val="28"/>
        </w:rPr>
        <w:t>«</w:t>
      </w:r>
      <w:r w:rsidR="00E14392" w:rsidRPr="001B6D86">
        <w:rPr>
          <w:sz w:val="28"/>
          <w:szCs w:val="28"/>
        </w:rPr>
        <w:t>2</w:t>
      </w:r>
      <w:r w:rsidR="001B6D86">
        <w:rPr>
          <w:sz w:val="28"/>
          <w:szCs w:val="28"/>
        </w:rPr>
        <w:t>8</w:t>
      </w:r>
      <w:r w:rsidRPr="001B6D86">
        <w:rPr>
          <w:sz w:val="28"/>
          <w:szCs w:val="28"/>
        </w:rPr>
        <w:t>»</w:t>
      </w:r>
      <w:r w:rsidR="00E14392" w:rsidRPr="001B6D86">
        <w:rPr>
          <w:sz w:val="28"/>
          <w:szCs w:val="28"/>
        </w:rPr>
        <w:t xml:space="preserve"> февраля</w:t>
      </w:r>
      <w:r w:rsidRPr="001B6D86">
        <w:rPr>
          <w:sz w:val="28"/>
          <w:szCs w:val="28"/>
        </w:rPr>
        <w:t xml:space="preserve">  2012 г.                                                                     </w:t>
      </w:r>
      <w:r w:rsidR="00E14392" w:rsidRPr="001B6D86">
        <w:rPr>
          <w:sz w:val="28"/>
          <w:szCs w:val="28"/>
        </w:rPr>
        <w:t xml:space="preserve">      </w:t>
      </w:r>
      <w:r w:rsidRPr="001B6D86">
        <w:rPr>
          <w:sz w:val="28"/>
          <w:szCs w:val="28"/>
        </w:rPr>
        <w:t xml:space="preserve"> № </w:t>
      </w:r>
      <w:r w:rsidR="005F67D4">
        <w:rPr>
          <w:sz w:val="28"/>
          <w:szCs w:val="28"/>
        </w:rPr>
        <w:t>237/1</w:t>
      </w:r>
    </w:p>
    <w:p w:rsidR="003C6935" w:rsidRPr="00E51746" w:rsidRDefault="003C6935" w:rsidP="003C6935">
      <w:pPr>
        <w:jc w:val="both"/>
        <w:rPr>
          <w:sz w:val="24"/>
          <w:szCs w:val="24"/>
        </w:rPr>
      </w:pPr>
    </w:p>
    <w:p w:rsidR="000227B9" w:rsidRDefault="000227B9" w:rsidP="000227B9">
      <w:pPr>
        <w:rPr>
          <w:sz w:val="28"/>
          <w:szCs w:val="28"/>
        </w:rPr>
      </w:pPr>
    </w:p>
    <w:p w:rsidR="000227B9" w:rsidRDefault="000227B9" w:rsidP="000227B9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</w:t>
      </w:r>
      <w:r>
        <w:rPr>
          <w:sz w:val="28"/>
          <w:szCs w:val="28"/>
        </w:rPr>
        <w:br/>
        <w:t xml:space="preserve">адресной программы </w:t>
      </w:r>
      <w:r>
        <w:rPr>
          <w:bCs/>
          <w:sz w:val="28"/>
          <w:szCs w:val="28"/>
        </w:rPr>
        <w:t xml:space="preserve">по капитальному </w:t>
      </w:r>
      <w:r>
        <w:rPr>
          <w:bCs/>
          <w:sz w:val="28"/>
          <w:szCs w:val="28"/>
        </w:rPr>
        <w:br/>
        <w:t xml:space="preserve">ремонту многоквартирных жилых домов </w:t>
      </w:r>
      <w:r>
        <w:rPr>
          <w:bCs/>
          <w:sz w:val="28"/>
          <w:szCs w:val="28"/>
        </w:rPr>
        <w:br/>
        <w:t>«Наш дом» на 201</w:t>
      </w:r>
      <w:r w:rsidR="001F447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- 201</w:t>
      </w:r>
      <w:r w:rsidR="002F780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годы </w:t>
      </w:r>
    </w:p>
    <w:p w:rsidR="000227B9" w:rsidRDefault="000227B9" w:rsidP="000227B9">
      <w:pPr>
        <w:rPr>
          <w:sz w:val="28"/>
          <w:szCs w:val="28"/>
        </w:rPr>
      </w:pPr>
    </w:p>
    <w:p w:rsidR="000227B9" w:rsidRDefault="000227B9" w:rsidP="000227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 пунктом 5 части 1 статьи 16.1, статьей 43 Федерального закона от 06.10.2003 №131-ФЗ «Об общих принципах организации местного самоуправления в Российской Федерации», постановлением Правительства Ханты-Мансийского автономного округа – Югры от 29.10.2010 №271-п «О целевой программе Ханты-Мансийского автономного округа – Югры  «Н</w:t>
      </w:r>
      <w:r w:rsidR="003C6935">
        <w:rPr>
          <w:sz w:val="28"/>
          <w:szCs w:val="28"/>
        </w:rPr>
        <w:t>аш дом» на 2011-201</w:t>
      </w:r>
      <w:r w:rsidR="002F7805">
        <w:rPr>
          <w:sz w:val="28"/>
          <w:szCs w:val="28"/>
        </w:rPr>
        <w:t>5</w:t>
      </w:r>
      <w:r w:rsidR="003C6935">
        <w:rPr>
          <w:sz w:val="28"/>
          <w:szCs w:val="28"/>
        </w:rPr>
        <w:t xml:space="preserve"> годы»,  Уставом </w:t>
      </w:r>
      <w:proofErr w:type="spellStart"/>
      <w:r w:rsidR="003C6935">
        <w:rPr>
          <w:sz w:val="28"/>
          <w:szCs w:val="28"/>
        </w:rPr>
        <w:t>пгт</w:t>
      </w:r>
      <w:proofErr w:type="spellEnd"/>
      <w:r w:rsidR="003C6935">
        <w:rPr>
          <w:sz w:val="28"/>
          <w:szCs w:val="28"/>
        </w:rPr>
        <w:t xml:space="preserve"> </w:t>
      </w:r>
      <w:proofErr w:type="spellStart"/>
      <w:r w:rsidR="003C6935">
        <w:rPr>
          <w:sz w:val="28"/>
          <w:szCs w:val="28"/>
        </w:rPr>
        <w:t>Талинка</w:t>
      </w:r>
      <w:proofErr w:type="spellEnd"/>
      <w:r>
        <w:rPr>
          <w:sz w:val="28"/>
          <w:szCs w:val="28"/>
        </w:rPr>
        <w:t>:</w:t>
      </w:r>
    </w:p>
    <w:p w:rsidR="000227B9" w:rsidRDefault="000227B9" w:rsidP="000227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муниципальную адресную программу </w:t>
      </w:r>
      <w:r>
        <w:rPr>
          <w:bCs/>
          <w:sz w:val="28"/>
          <w:szCs w:val="28"/>
        </w:rPr>
        <w:t>по капитальному ремонту многоквартирных жилых домов</w:t>
      </w:r>
      <w:r>
        <w:rPr>
          <w:sz w:val="28"/>
          <w:szCs w:val="28"/>
        </w:rPr>
        <w:t xml:space="preserve"> «Наш дом» на 201</w:t>
      </w:r>
      <w:r w:rsidR="001F4476">
        <w:rPr>
          <w:sz w:val="28"/>
          <w:szCs w:val="28"/>
        </w:rPr>
        <w:t>2</w:t>
      </w:r>
      <w:r>
        <w:rPr>
          <w:sz w:val="28"/>
          <w:szCs w:val="28"/>
        </w:rPr>
        <w:t>-201</w:t>
      </w:r>
      <w:r w:rsidR="002F7805">
        <w:rPr>
          <w:sz w:val="28"/>
          <w:szCs w:val="28"/>
        </w:rPr>
        <w:t>5</w:t>
      </w:r>
      <w:r>
        <w:rPr>
          <w:sz w:val="28"/>
          <w:szCs w:val="28"/>
        </w:rPr>
        <w:t xml:space="preserve"> годы  (далее - Программа) (приложение).</w:t>
      </w:r>
    </w:p>
    <w:p w:rsidR="000227B9" w:rsidRDefault="000227B9" w:rsidP="000227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</w:t>
      </w:r>
      <w:r w:rsidR="001F4476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вступает в силу после официального опублик</w:t>
      </w:r>
      <w:r w:rsidR="003C6935">
        <w:rPr>
          <w:sz w:val="28"/>
          <w:szCs w:val="28"/>
        </w:rPr>
        <w:t>ования в газете «Октябрьские вести</w:t>
      </w:r>
      <w:r>
        <w:rPr>
          <w:sz w:val="28"/>
          <w:szCs w:val="28"/>
        </w:rPr>
        <w:t>».</w:t>
      </w:r>
    </w:p>
    <w:p w:rsidR="000227B9" w:rsidRDefault="000227B9" w:rsidP="000227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r w:rsidR="001F4476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возложить на заме</w:t>
      </w:r>
      <w:r w:rsidR="00560FA6">
        <w:rPr>
          <w:sz w:val="28"/>
          <w:szCs w:val="28"/>
        </w:rPr>
        <w:t>стителя главы по строительству, капитальному ремонту, ЖКХ, земельным и имущественным отношениям</w:t>
      </w:r>
      <w:r>
        <w:rPr>
          <w:sz w:val="28"/>
          <w:szCs w:val="28"/>
        </w:rPr>
        <w:t>.</w:t>
      </w:r>
    </w:p>
    <w:p w:rsidR="000227B9" w:rsidRDefault="000227B9" w:rsidP="000227B9">
      <w:pPr>
        <w:jc w:val="both"/>
        <w:rPr>
          <w:sz w:val="28"/>
          <w:szCs w:val="28"/>
        </w:rPr>
      </w:pPr>
    </w:p>
    <w:p w:rsidR="000227B9" w:rsidRDefault="000227B9" w:rsidP="000227B9">
      <w:pPr>
        <w:jc w:val="both"/>
        <w:rPr>
          <w:sz w:val="28"/>
          <w:szCs w:val="28"/>
        </w:rPr>
      </w:pPr>
    </w:p>
    <w:p w:rsidR="000227B9" w:rsidRDefault="000227B9" w:rsidP="000227B9">
      <w:pPr>
        <w:jc w:val="both"/>
        <w:rPr>
          <w:sz w:val="28"/>
          <w:szCs w:val="28"/>
        </w:rPr>
      </w:pPr>
    </w:p>
    <w:p w:rsidR="000227B9" w:rsidRDefault="00560FA6" w:rsidP="00560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      </w:t>
      </w:r>
      <w:proofErr w:type="spellStart"/>
      <w:r>
        <w:rPr>
          <w:sz w:val="28"/>
          <w:szCs w:val="28"/>
        </w:rPr>
        <w:t>А.Г.Борисочев</w:t>
      </w:r>
      <w:proofErr w:type="spellEnd"/>
      <w:r w:rsidR="000227B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</w:t>
      </w:r>
    </w:p>
    <w:p w:rsidR="000227B9" w:rsidRDefault="000227B9" w:rsidP="000227B9"/>
    <w:p w:rsidR="000227B9" w:rsidRDefault="000227B9" w:rsidP="000227B9">
      <w:pPr>
        <w:pStyle w:val="2"/>
        <w:ind w:left="5387"/>
        <w:jc w:val="right"/>
        <w:rPr>
          <w:b w:val="0"/>
          <w:sz w:val="28"/>
          <w:szCs w:val="28"/>
        </w:rPr>
      </w:pPr>
    </w:p>
    <w:p w:rsidR="000227B9" w:rsidRDefault="000227B9" w:rsidP="000227B9">
      <w:pPr>
        <w:pStyle w:val="2"/>
        <w:ind w:left="5387"/>
        <w:jc w:val="right"/>
        <w:rPr>
          <w:b w:val="0"/>
          <w:sz w:val="28"/>
          <w:szCs w:val="28"/>
        </w:rPr>
      </w:pPr>
    </w:p>
    <w:p w:rsidR="000227B9" w:rsidRDefault="000227B9" w:rsidP="000227B9">
      <w:pPr>
        <w:pStyle w:val="2"/>
        <w:ind w:left="5387"/>
        <w:jc w:val="right"/>
        <w:rPr>
          <w:b w:val="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 w:val="0"/>
          <w:sz w:val="28"/>
          <w:szCs w:val="28"/>
        </w:rPr>
        <w:lastRenderedPageBreak/>
        <w:t>ПРИЛОЖЕНИЕ</w:t>
      </w:r>
    </w:p>
    <w:p w:rsidR="000227B9" w:rsidRDefault="000227B9" w:rsidP="000227B9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14392">
        <w:rPr>
          <w:sz w:val="28"/>
          <w:szCs w:val="28"/>
        </w:rPr>
        <w:t>решению Совета депутатов</w:t>
      </w:r>
    </w:p>
    <w:p w:rsidR="000227B9" w:rsidRDefault="004D629F" w:rsidP="000227B9">
      <w:pPr>
        <w:ind w:left="4800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E14392">
        <w:rPr>
          <w:sz w:val="28"/>
          <w:szCs w:val="28"/>
        </w:rPr>
        <w:t>ородского поселения</w:t>
      </w:r>
      <w:r>
        <w:rPr>
          <w:sz w:val="28"/>
          <w:szCs w:val="28"/>
        </w:rPr>
        <w:t xml:space="preserve"> Талинка</w:t>
      </w:r>
    </w:p>
    <w:p w:rsidR="000227B9" w:rsidRDefault="003C7AD2" w:rsidP="003C7AD2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447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4D629F">
        <w:rPr>
          <w:sz w:val="28"/>
          <w:szCs w:val="28"/>
        </w:rPr>
        <w:t xml:space="preserve">от  </w:t>
      </w:r>
      <w:r w:rsidR="00A64D6E">
        <w:rPr>
          <w:sz w:val="28"/>
          <w:szCs w:val="28"/>
        </w:rPr>
        <w:t xml:space="preserve"> </w:t>
      </w:r>
      <w:r w:rsidR="001B6D86">
        <w:rPr>
          <w:sz w:val="28"/>
          <w:szCs w:val="28"/>
        </w:rPr>
        <w:t>28</w:t>
      </w:r>
      <w:r w:rsidR="004D629F">
        <w:rPr>
          <w:sz w:val="28"/>
          <w:szCs w:val="28"/>
        </w:rPr>
        <w:t xml:space="preserve"> .</w:t>
      </w:r>
      <w:r w:rsidR="001B6D86">
        <w:rPr>
          <w:sz w:val="28"/>
          <w:szCs w:val="28"/>
        </w:rPr>
        <w:t>02</w:t>
      </w:r>
      <w:r w:rsidR="004D629F">
        <w:rPr>
          <w:sz w:val="28"/>
          <w:szCs w:val="28"/>
        </w:rPr>
        <w:t>.</w:t>
      </w:r>
      <w:r w:rsidR="001B6D86">
        <w:rPr>
          <w:sz w:val="28"/>
          <w:szCs w:val="28"/>
        </w:rPr>
        <w:t>2012</w:t>
      </w:r>
      <w:r w:rsidR="001F21D3">
        <w:rPr>
          <w:sz w:val="28"/>
          <w:szCs w:val="28"/>
        </w:rPr>
        <w:t xml:space="preserve">  </w:t>
      </w:r>
      <w:r w:rsidR="001B6D86">
        <w:rPr>
          <w:sz w:val="28"/>
          <w:szCs w:val="28"/>
        </w:rPr>
        <w:t>№237/1</w:t>
      </w:r>
      <w:r w:rsidR="004D629F">
        <w:rPr>
          <w:sz w:val="28"/>
          <w:szCs w:val="28"/>
        </w:rPr>
        <w:t xml:space="preserve">   </w:t>
      </w:r>
    </w:p>
    <w:p w:rsidR="000227B9" w:rsidRDefault="000227B9" w:rsidP="000227B9">
      <w:pPr>
        <w:jc w:val="right"/>
        <w:rPr>
          <w:sz w:val="28"/>
          <w:szCs w:val="28"/>
        </w:rPr>
      </w:pPr>
    </w:p>
    <w:p w:rsidR="000227B9" w:rsidRDefault="000227B9" w:rsidP="000227B9">
      <w:pPr>
        <w:jc w:val="right"/>
        <w:rPr>
          <w:sz w:val="28"/>
          <w:szCs w:val="28"/>
        </w:rPr>
      </w:pPr>
    </w:p>
    <w:p w:rsidR="000227B9" w:rsidRDefault="000227B9" w:rsidP="000227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адресная программа по капитальному ремонту многоквартирных жилых домов</w:t>
      </w:r>
    </w:p>
    <w:p w:rsidR="000227B9" w:rsidRDefault="000227B9" w:rsidP="000227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«Наш дом» на 201</w:t>
      </w:r>
      <w:r w:rsidR="001F447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- 201</w:t>
      </w:r>
      <w:r w:rsidR="002F780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</w:t>
      </w:r>
    </w:p>
    <w:p w:rsidR="000227B9" w:rsidRDefault="000227B9" w:rsidP="000227B9">
      <w:pPr>
        <w:rPr>
          <w:bCs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0227B9" w:rsidRDefault="000227B9" w:rsidP="00022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адресной программы по капитальному ремонту многоквартирных жилых домов</w:t>
      </w:r>
    </w:p>
    <w:p w:rsidR="000227B9" w:rsidRDefault="000227B9" w:rsidP="00022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«Наш дом»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на 201</w:t>
      </w:r>
      <w:r w:rsidR="001F447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- 201</w:t>
      </w:r>
      <w:r w:rsidR="002F780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</w:t>
      </w:r>
    </w:p>
    <w:p w:rsidR="000227B9" w:rsidRDefault="000227B9" w:rsidP="000227B9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5"/>
        <w:gridCol w:w="2406"/>
        <w:gridCol w:w="1201"/>
        <w:gridCol w:w="964"/>
        <w:gridCol w:w="992"/>
        <w:gridCol w:w="1134"/>
      </w:tblGrid>
      <w:tr w:rsidR="000227B9" w:rsidTr="00F74493">
        <w:trPr>
          <w:cantSplit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муниципальной адресной   программы</w:t>
            </w:r>
          </w:p>
        </w:tc>
        <w:tc>
          <w:tcPr>
            <w:tcW w:w="6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9" w:rsidRDefault="00022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адресная программа по капитальному ремонту многоквартирных жилых домов «Наш дом» на 201</w:t>
            </w:r>
            <w:r w:rsidR="001F447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- 201</w:t>
            </w:r>
            <w:r w:rsidR="002F780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</w:t>
            </w:r>
          </w:p>
          <w:p w:rsidR="000227B9" w:rsidRDefault="000227B9">
            <w:pPr>
              <w:rPr>
                <w:sz w:val="24"/>
                <w:szCs w:val="24"/>
              </w:rPr>
            </w:pPr>
          </w:p>
        </w:tc>
      </w:tr>
      <w:tr w:rsidR="000227B9" w:rsidTr="00F74493">
        <w:trPr>
          <w:cantSplit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и координатор    муниципальной адресной программы</w:t>
            </w:r>
          </w:p>
        </w:tc>
        <w:tc>
          <w:tcPr>
            <w:tcW w:w="6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64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F42E9">
              <w:rPr>
                <w:sz w:val="24"/>
                <w:szCs w:val="24"/>
              </w:rPr>
              <w:t xml:space="preserve">тдел ЖКХ  администрации </w:t>
            </w:r>
            <w:proofErr w:type="spellStart"/>
            <w:r w:rsidR="007F42E9">
              <w:rPr>
                <w:sz w:val="24"/>
                <w:szCs w:val="24"/>
              </w:rPr>
              <w:t>пгт</w:t>
            </w:r>
            <w:proofErr w:type="spellEnd"/>
            <w:r w:rsidR="007F42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Талинка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6422C" w:rsidRDefault="00064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строительству, капитальному ремонту</w:t>
            </w:r>
          </w:p>
        </w:tc>
      </w:tr>
      <w:tr w:rsidR="000227B9" w:rsidTr="00F74493">
        <w:trPr>
          <w:cantSplit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утверждения Программы (наименование и номер соответствующего нормативного акта)</w:t>
            </w:r>
          </w:p>
        </w:tc>
        <w:tc>
          <w:tcPr>
            <w:tcW w:w="6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 w:rsidP="003048BB">
            <w:pPr>
              <w:jc w:val="both"/>
              <w:rPr>
                <w:sz w:val="24"/>
                <w:szCs w:val="24"/>
              </w:rPr>
            </w:pPr>
          </w:p>
        </w:tc>
      </w:tr>
      <w:tr w:rsidR="000227B9" w:rsidTr="00F74493">
        <w:trPr>
          <w:cantSplit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муниципальной   адресной программы</w:t>
            </w:r>
          </w:p>
        </w:tc>
        <w:tc>
          <w:tcPr>
            <w:tcW w:w="6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7F4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Талинка</w:t>
            </w:r>
            <w:proofErr w:type="spellEnd"/>
          </w:p>
        </w:tc>
      </w:tr>
      <w:tr w:rsidR="000227B9" w:rsidTr="00F74493">
        <w:trPr>
          <w:cantSplit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разработки муниципальной адресной программы </w:t>
            </w:r>
          </w:p>
        </w:tc>
        <w:tc>
          <w:tcPr>
            <w:tcW w:w="6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 w:rsidP="007F42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Федеральный закон от 06.10.2003 № 131-ФЗ                      </w:t>
            </w:r>
          </w:p>
          <w:p w:rsidR="000227B9" w:rsidRDefault="000227B9" w:rsidP="007F42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«Об общих принципах организации местного самоуправления в Российской Федерации»;</w:t>
            </w:r>
          </w:p>
          <w:p w:rsidR="000227B9" w:rsidRDefault="000227B9" w:rsidP="007F42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Федеральный закон от 21.07.2007 № 185-ФЗ                      </w:t>
            </w:r>
          </w:p>
          <w:p w:rsidR="000227B9" w:rsidRDefault="000227B9" w:rsidP="007F42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«О фонде содействия реформированию жилищно-коммунального хозяйства»;                                 </w:t>
            </w:r>
          </w:p>
          <w:p w:rsidR="000227B9" w:rsidRDefault="000227B9" w:rsidP="007F42E9">
            <w:pPr>
              <w:pStyle w:val="31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Постановление Правительства Хант</w:t>
            </w:r>
            <w:proofErr w:type="gramStart"/>
            <w:r>
              <w:rPr>
                <w:color w:val="000000"/>
                <w:sz w:val="24"/>
                <w:szCs w:val="24"/>
              </w:rPr>
              <w:t>ы-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Мансийского автономного округа – Югры от 29 октября 2010 №271-п </w:t>
            </w:r>
            <w:r>
              <w:rPr>
                <w:color w:val="000000"/>
                <w:sz w:val="24"/>
                <w:szCs w:val="24"/>
              </w:rPr>
              <w:br/>
              <w:t>«О целевой программе Ханты-Мансийского автономного округа – Югры  «Наш дом» на 2011-2013 годы»</w:t>
            </w:r>
          </w:p>
        </w:tc>
      </w:tr>
      <w:tr w:rsidR="000227B9" w:rsidTr="00F74493">
        <w:trPr>
          <w:cantSplit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адресной программы</w:t>
            </w:r>
          </w:p>
        </w:tc>
        <w:tc>
          <w:tcPr>
            <w:tcW w:w="6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технического состояния многоквартирных домов, повышение их энергетической эффективности </w:t>
            </w:r>
          </w:p>
        </w:tc>
      </w:tr>
      <w:tr w:rsidR="000227B9" w:rsidTr="00F74493">
        <w:trPr>
          <w:cantSplit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адресной программы</w:t>
            </w:r>
          </w:p>
        </w:tc>
        <w:tc>
          <w:tcPr>
            <w:tcW w:w="6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pStyle w:val="1"/>
              <w:numPr>
                <w:ilvl w:val="0"/>
                <w:numId w:val="2"/>
              </w:numPr>
              <w:tabs>
                <w:tab w:val="left" w:pos="317"/>
                <w:tab w:val="left" w:pos="51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ремонта и модернизации многоквартирных домов, в том числе для существенного повышения их энергетической эффективности.</w:t>
            </w:r>
          </w:p>
          <w:p w:rsidR="000227B9" w:rsidRDefault="000227B9">
            <w:pPr>
              <w:pStyle w:val="1"/>
              <w:numPr>
                <w:ilvl w:val="0"/>
                <w:numId w:val="2"/>
              </w:numPr>
              <w:tabs>
                <w:tab w:val="left" w:pos="317"/>
                <w:tab w:val="left" w:pos="51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управления и содержания общего имущества многоквартирных домов.</w:t>
            </w:r>
          </w:p>
        </w:tc>
      </w:tr>
      <w:tr w:rsidR="000227B9" w:rsidTr="00F74493">
        <w:trPr>
          <w:cantSplit/>
          <w:trHeight w:val="7696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Перечень основных мероприятий муниципальной адресной программы</w:t>
            </w:r>
          </w:p>
        </w:tc>
        <w:tc>
          <w:tcPr>
            <w:tcW w:w="6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pStyle w:val="1"/>
              <w:tabs>
                <w:tab w:val="left" w:pos="317"/>
                <w:tab w:val="left" w:pos="511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1.Привлечение средств собственников жилья, а также заемных средств на проведение капитального ремонта многоквартирных домов</w:t>
            </w:r>
          </w:p>
          <w:p w:rsidR="000227B9" w:rsidRDefault="000227B9">
            <w:pPr>
              <w:pStyle w:val="1"/>
              <w:tabs>
                <w:tab w:val="left" w:pos="317"/>
                <w:tab w:val="left" w:pos="511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2.Предоставление субсидий объединениям собственников жилья на проведение капитального ремонта многоквартирных домов</w:t>
            </w:r>
          </w:p>
          <w:p w:rsidR="000227B9" w:rsidRDefault="000227B9">
            <w:pPr>
              <w:pStyle w:val="1"/>
              <w:tabs>
                <w:tab w:val="left" w:pos="317"/>
                <w:tab w:val="left" w:pos="511"/>
              </w:tabs>
              <w:ind w:left="0"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3.Правовое регулирование передачи управления многоквартирным домом при смене организаций, управляющих многоквартирным домом, независимо от их организационно-правовых форм и взаимодействия управляющих организаций и товариществ собственников жилья с регулируемыми государством локальными монополиями – организациями коммунального комплекса</w:t>
            </w:r>
            <w:proofErr w:type="gramEnd"/>
          </w:p>
          <w:p w:rsidR="000227B9" w:rsidRDefault="000227B9">
            <w:pPr>
              <w:pStyle w:val="1"/>
              <w:tabs>
                <w:tab w:val="left" w:pos="317"/>
                <w:tab w:val="left" w:pos="511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4.Взаимодействие с некоммерческими партнерствами управляющих компаний жилищно-коммунального комплекса и товариществ собственников жилья</w:t>
            </w:r>
          </w:p>
          <w:p w:rsidR="000227B9" w:rsidRDefault="000227B9">
            <w:pPr>
              <w:pStyle w:val="1"/>
              <w:tabs>
                <w:tab w:val="left" w:pos="317"/>
                <w:tab w:val="left" w:pos="511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5.Проведение информационно-разъяснительной работы  по вопросам управления многоквартирными домами, их капитальному ремонту и модернизации (семинары, проведение конкурсов на лучший проект по освещению мероприятий Программы среди  средств массовой информации, полиграфия)</w:t>
            </w:r>
          </w:p>
          <w:p w:rsidR="000227B9" w:rsidRDefault="000227B9">
            <w:pPr>
              <w:pStyle w:val="1"/>
              <w:tabs>
                <w:tab w:val="left" w:pos="317"/>
                <w:tab w:val="left" w:pos="511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6.Осуществление мониторинга состояния многоквартирных домов</w:t>
            </w:r>
          </w:p>
          <w:p w:rsidR="000227B9" w:rsidRDefault="000227B9">
            <w:pPr>
              <w:pStyle w:val="1"/>
              <w:tabs>
                <w:tab w:val="left" w:pos="317"/>
                <w:tab w:val="left" w:pos="511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7.Ведение реестров товариществ собственников жилья и управляющих компаний</w:t>
            </w:r>
          </w:p>
          <w:p w:rsidR="000227B9" w:rsidRDefault="000227B9">
            <w:pPr>
              <w:pStyle w:val="1"/>
              <w:tabs>
                <w:tab w:val="left" w:pos="317"/>
                <w:tab w:val="left" w:pos="511"/>
              </w:tabs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 w:rsidR="00ED32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color w:val="000000"/>
                <w:sz w:val="24"/>
                <w:szCs w:val="24"/>
              </w:rPr>
              <w:t>мониторинга деятельности товариществ собственников жилья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управляющих компаний.</w:t>
            </w:r>
          </w:p>
        </w:tc>
      </w:tr>
      <w:tr w:rsidR="000227B9" w:rsidTr="00F74493">
        <w:trPr>
          <w:cantSplit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непосредственные результаты реализации муниципальной адресной  программы</w:t>
            </w:r>
          </w:p>
        </w:tc>
        <w:tc>
          <w:tcPr>
            <w:tcW w:w="6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 w:rsidP="006031CE">
            <w:pPr>
              <w:pStyle w:val="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технического состояния многоквартирных жилых  домов  в соответствие установленным санитарным и техническим правилам и нормам, повышение энергетической эффективности многокварт</w:t>
            </w:r>
            <w:r w:rsidR="000E0A1D">
              <w:rPr>
                <w:sz w:val="24"/>
                <w:szCs w:val="24"/>
              </w:rPr>
              <w:t xml:space="preserve">ирных домов общей площадью </w:t>
            </w:r>
            <w:r w:rsidR="006E4741" w:rsidRPr="008D2C9E">
              <w:rPr>
                <w:sz w:val="24"/>
                <w:szCs w:val="24"/>
              </w:rPr>
              <w:t>11 933,69</w:t>
            </w:r>
            <w:r w:rsidRPr="008D2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квадратных метров</w:t>
            </w:r>
          </w:p>
        </w:tc>
      </w:tr>
      <w:tr w:rsidR="000227B9" w:rsidTr="00F74493">
        <w:trPr>
          <w:cantSplit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 муниципальной адресной  программы</w:t>
            </w:r>
          </w:p>
        </w:tc>
        <w:tc>
          <w:tcPr>
            <w:tcW w:w="6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 w:rsidP="001F4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F447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-2013 годы</w:t>
            </w:r>
          </w:p>
        </w:tc>
      </w:tr>
      <w:tr w:rsidR="000227B9" w:rsidTr="00F74493">
        <w:trPr>
          <w:cantSplit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муниципальной адресной  программы</w:t>
            </w:r>
          </w:p>
        </w:tc>
        <w:tc>
          <w:tcPr>
            <w:tcW w:w="6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Pr="004726B8" w:rsidRDefault="004726B8" w:rsidP="00472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227B9" w:rsidRPr="004726B8">
              <w:rPr>
                <w:sz w:val="24"/>
                <w:szCs w:val="24"/>
              </w:rPr>
              <w:t>Товарищества собственников жилья;</w:t>
            </w:r>
          </w:p>
          <w:p w:rsidR="004726B8" w:rsidRPr="004726B8" w:rsidRDefault="004726B8" w:rsidP="00472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726B8">
              <w:rPr>
                <w:sz w:val="24"/>
                <w:szCs w:val="24"/>
              </w:rPr>
              <w:t>Управляющие компании;</w:t>
            </w:r>
          </w:p>
          <w:p w:rsidR="000227B9" w:rsidRDefault="00472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27B9">
              <w:rPr>
                <w:sz w:val="24"/>
                <w:szCs w:val="24"/>
              </w:rPr>
              <w:t>. Собственники жилых помещений в многоквартирных домах.</w:t>
            </w:r>
          </w:p>
          <w:p w:rsidR="00C93A26" w:rsidRDefault="00472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93A26">
              <w:rPr>
                <w:sz w:val="24"/>
                <w:szCs w:val="24"/>
              </w:rPr>
              <w:t>. Заемные средства</w:t>
            </w:r>
          </w:p>
        </w:tc>
      </w:tr>
      <w:tr w:rsidR="000227B9" w:rsidTr="00ED320E">
        <w:trPr>
          <w:cantSplit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муниципальной адресной  программы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2012</w:t>
            </w:r>
          </w:p>
          <w:p w:rsidR="000227B9" w:rsidRDefault="000227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</w:t>
            </w:r>
          </w:p>
          <w:p w:rsidR="000227B9" w:rsidRDefault="000227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</w:tr>
      <w:tr w:rsidR="000227B9" w:rsidRPr="00ED320E" w:rsidTr="00ED320E">
        <w:trPr>
          <w:cantSplit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9" w:rsidRDefault="000227B9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E5" w:rsidRDefault="000227B9" w:rsidP="00F579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 Хант</w:t>
            </w:r>
            <w:proofErr w:type="gramStart"/>
            <w:r>
              <w:rPr>
                <w:color w:val="000000"/>
                <w:sz w:val="22"/>
                <w:szCs w:val="22"/>
              </w:rPr>
              <w:t>ы-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Мансийского автономного округа - Югры, тысяч рублей.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Pr="00ED320E" w:rsidRDefault="00ED320E" w:rsidP="00F74493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D320E">
              <w:t>19 552,500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9" w:rsidRPr="00ED320E" w:rsidRDefault="000227B9">
            <w:pPr>
              <w:autoSpaceDE w:val="0"/>
              <w:autoSpaceDN w:val="0"/>
              <w:adjustRightInd w:val="0"/>
              <w:ind w:right="-108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Pr="00ED320E" w:rsidRDefault="00F579E5" w:rsidP="00ED320E">
            <w:pPr>
              <w:autoSpaceDE w:val="0"/>
              <w:autoSpaceDN w:val="0"/>
              <w:adjustRightInd w:val="0"/>
              <w:ind w:right="-108"/>
              <w:rPr>
                <w:color w:val="FF0000"/>
              </w:rPr>
            </w:pPr>
            <w:r w:rsidRPr="00ED320E">
              <w:t xml:space="preserve">9 552 </w:t>
            </w:r>
            <w:r w:rsidR="00151FCF" w:rsidRPr="00ED320E">
              <w:t>,</w:t>
            </w:r>
            <w:r w:rsidRPr="00ED320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Pr="00ED320E" w:rsidRDefault="00ED320E" w:rsidP="00ED320E">
            <w:pPr>
              <w:autoSpaceDE w:val="0"/>
              <w:autoSpaceDN w:val="0"/>
              <w:adjustRightInd w:val="0"/>
              <w:ind w:left="-108" w:right="-148"/>
              <w:rPr>
                <w:color w:val="FF0000"/>
              </w:rPr>
            </w:pPr>
            <w:r>
              <w:t>10 000,0</w:t>
            </w:r>
          </w:p>
        </w:tc>
      </w:tr>
      <w:tr w:rsidR="000227B9" w:rsidRPr="00ED320E" w:rsidTr="00ED320E">
        <w:trPr>
          <w:cantSplit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9" w:rsidRDefault="000227B9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FB19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color w:val="000000"/>
                <w:sz w:val="22"/>
                <w:szCs w:val="22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Талинка</w:t>
            </w:r>
            <w:proofErr w:type="spellEnd"/>
          </w:p>
          <w:p w:rsidR="000227B9" w:rsidRDefault="000227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тысяч  руб.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Pr="00ED320E" w:rsidRDefault="00ED320E">
            <w:pPr>
              <w:jc w:val="center"/>
              <w:rPr>
                <w:color w:val="FF0000"/>
              </w:rPr>
            </w:pPr>
            <w:r>
              <w:t>1 029,079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9" w:rsidRPr="00ED320E" w:rsidRDefault="000227B9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Pr="00ED320E" w:rsidRDefault="00EB01BB" w:rsidP="00ED320E">
            <w:pPr>
              <w:rPr>
                <w:color w:val="FF0000"/>
              </w:rPr>
            </w:pPr>
            <w:r w:rsidRPr="00ED320E">
              <w:t>502,763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Pr="00ED320E" w:rsidRDefault="00ED320E" w:rsidP="00ED320E">
            <w:pPr>
              <w:ind w:firstLine="33"/>
              <w:rPr>
                <w:color w:val="FF0000"/>
              </w:rPr>
            </w:pPr>
            <w:r>
              <w:t>526,316</w:t>
            </w:r>
          </w:p>
        </w:tc>
      </w:tr>
      <w:tr w:rsidR="000227B9" w:rsidRPr="00ED320E" w:rsidTr="00ED320E">
        <w:trPr>
          <w:cantSplit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9" w:rsidRDefault="000227B9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собственников,</w:t>
            </w:r>
          </w:p>
          <w:p w:rsidR="000227B9" w:rsidRDefault="000227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тысяч  руб.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Pr="00ED320E" w:rsidRDefault="00ED320E" w:rsidP="00F74493">
            <w:pPr>
              <w:rPr>
                <w:color w:val="FF0000"/>
              </w:rPr>
            </w:pPr>
            <w:r>
              <w:t xml:space="preserve"> 2 286,842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9" w:rsidRPr="00ED320E" w:rsidRDefault="000227B9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Pr="00ED320E" w:rsidRDefault="00AF7DDB" w:rsidP="00ED320E">
            <w:pPr>
              <w:rPr>
                <w:color w:val="FF0000"/>
              </w:rPr>
            </w:pPr>
            <w:r w:rsidRPr="00ED320E">
              <w:t>1 117,251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Pr="00ED320E" w:rsidRDefault="00ED320E" w:rsidP="00ED320E">
            <w:pPr>
              <w:rPr>
                <w:color w:val="FF0000"/>
              </w:rPr>
            </w:pPr>
            <w:r w:rsidRPr="00ED320E">
              <w:t>1 169,591</w:t>
            </w:r>
          </w:p>
        </w:tc>
      </w:tr>
      <w:tr w:rsidR="00B34B97" w:rsidRPr="00ED320E" w:rsidTr="00ED320E">
        <w:trPr>
          <w:cantSplit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7" w:rsidRDefault="00B34B97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7" w:rsidRDefault="00B34B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 заемные средства, </w:t>
            </w:r>
            <w:proofErr w:type="spellStart"/>
            <w:r>
              <w:rPr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7" w:rsidRPr="00ED320E" w:rsidRDefault="00ED320E" w:rsidP="0068145C">
            <w:pPr>
              <w:rPr>
                <w:color w:val="FF0000"/>
              </w:rPr>
            </w:pPr>
            <w:r>
              <w:t xml:space="preserve"> 2 286,842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7" w:rsidRPr="00ED320E" w:rsidRDefault="00B34B97" w:rsidP="0068145C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7" w:rsidRPr="00ED320E" w:rsidRDefault="00B34B97" w:rsidP="00ED320E">
            <w:pPr>
              <w:rPr>
                <w:color w:val="FF0000"/>
              </w:rPr>
            </w:pPr>
            <w:r w:rsidRPr="00ED320E">
              <w:t>1 117,251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7" w:rsidRPr="00ED320E" w:rsidRDefault="00ED320E" w:rsidP="00ED320E">
            <w:pPr>
              <w:rPr>
                <w:color w:val="FF0000"/>
              </w:rPr>
            </w:pPr>
            <w:r>
              <w:t>1 169 ,591</w:t>
            </w:r>
          </w:p>
        </w:tc>
      </w:tr>
      <w:tr w:rsidR="00B34B97" w:rsidRPr="00ED320E" w:rsidTr="00ED320E">
        <w:trPr>
          <w:cantSplit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7" w:rsidRDefault="00B34B97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97" w:rsidRDefault="00B34B9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Всего, тысяч руб.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7" w:rsidRPr="00ED320E" w:rsidRDefault="00ED32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22 868,421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7" w:rsidRPr="00ED320E" w:rsidRDefault="00B34B97">
            <w:pPr>
              <w:ind w:right="-108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7" w:rsidRPr="00ED320E" w:rsidRDefault="00B34B97">
            <w:pPr>
              <w:ind w:right="-108"/>
              <w:jc w:val="center"/>
              <w:rPr>
                <w:b/>
                <w:color w:val="000000"/>
              </w:rPr>
            </w:pPr>
            <w:r w:rsidRPr="00ED320E">
              <w:rPr>
                <w:b/>
                <w:color w:val="000000"/>
              </w:rPr>
              <w:t>11172,514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7" w:rsidRPr="00ED320E" w:rsidRDefault="00ED320E">
            <w:pPr>
              <w:ind w:right="-14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11 695,907</w:t>
            </w:r>
          </w:p>
        </w:tc>
      </w:tr>
      <w:tr w:rsidR="00B34B97" w:rsidTr="00F74493">
        <w:trPr>
          <w:cantSplit/>
          <w:trHeight w:val="2348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97" w:rsidRDefault="00B34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- конечные результаты реализации муниципальной адресной  программы (показатели социально-экономической эффективности)</w:t>
            </w:r>
          </w:p>
        </w:tc>
        <w:tc>
          <w:tcPr>
            <w:tcW w:w="6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97" w:rsidRDefault="00B34B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1.Общая площадь многоквартирных домов, приведенных в соответствие установленным санитарным и техническим правилам и нормам, требованиям энерге</w:t>
            </w:r>
            <w:r w:rsidR="009363B2">
              <w:rPr>
                <w:sz w:val="24"/>
                <w:szCs w:val="24"/>
              </w:rPr>
              <w:t xml:space="preserve">тической эффективности:  </w:t>
            </w:r>
            <w:r w:rsidR="00540482">
              <w:rPr>
                <w:sz w:val="24"/>
                <w:szCs w:val="24"/>
              </w:rPr>
              <w:t xml:space="preserve">11 933,69 </w:t>
            </w:r>
            <w:r>
              <w:rPr>
                <w:sz w:val="24"/>
                <w:szCs w:val="24"/>
              </w:rPr>
              <w:t>тысяч квадратных метров</w:t>
            </w:r>
          </w:p>
          <w:p w:rsidR="00B34B97" w:rsidRDefault="00B34B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2.Доля общей площади многоквартирных домов, в которых проведен комплексный капитальный ремонт, в общей площади многоквартирных домов</w:t>
            </w:r>
            <w:proofErr w:type="gramStart"/>
            <w:r w:rsidR="005404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с физическим износом от 31 до 70 процентов,- </w:t>
            </w:r>
            <w:r w:rsidR="00540482">
              <w:rPr>
                <w:sz w:val="24"/>
                <w:szCs w:val="24"/>
              </w:rPr>
              <w:t xml:space="preserve">  </w:t>
            </w:r>
            <w:r w:rsidR="00E3709F">
              <w:rPr>
                <w:sz w:val="24"/>
                <w:szCs w:val="24"/>
              </w:rPr>
              <w:t>31,2</w:t>
            </w:r>
            <w:r w:rsidR="00540482">
              <w:rPr>
                <w:sz w:val="24"/>
                <w:szCs w:val="24"/>
              </w:rPr>
              <w:t xml:space="preserve">  </w:t>
            </w:r>
            <w:r w:rsidRPr="00250407">
              <w:rPr>
                <w:sz w:val="24"/>
                <w:szCs w:val="24"/>
              </w:rPr>
              <w:t xml:space="preserve"> %</w:t>
            </w:r>
          </w:p>
        </w:tc>
      </w:tr>
      <w:tr w:rsidR="00B34B97" w:rsidTr="00F74493">
        <w:trPr>
          <w:cantSplit/>
          <w:trHeight w:val="1049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97" w:rsidRDefault="00B34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реализации муниципальной адресной  программы</w:t>
            </w:r>
          </w:p>
        </w:tc>
        <w:tc>
          <w:tcPr>
            <w:tcW w:w="6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97" w:rsidRDefault="00B34B97" w:rsidP="00EF0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ЖКХ  администрации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Талинка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34B97" w:rsidRDefault="00B34B97" w:rsidP="00EF0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строительству, капитальному ремонту.</w:t>
            </w:r>
          </w:p>
        </w:tc>
      </w:tr>
    </w:tbl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CA7070" w:rsidRDefault="00CA7070" w:rsidP="000227B9">
      <w:pPr>
        <w:jc w:val="center"/>
        <w:rPr>
          <w:b/>
          <w:sz w:val="28"/>
          <w:szCs w:val="28"/>
        </w:rPr>
      </w:pPr>
    </w:p>
    <w:p w:rsidR="00CA7070" w:rsidRDefault="00CA7070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Раздел 1. Характеристика проблемы, на решение которой   направлена целевая программа</w:t>
      </w:r>
    </w:p>
    <w:p w:rsidR="000227B9" w:rsidRDefault="000227B9" w:rsidP="000227B9">
      <w:pPr>
        <w:jc w:val="both"/>
        <w:rPr>
          <w:sz w:val="28"/>
          <w:szCs w:val="28"/>
        </w:rPr>
      </w:pPr>
    </w:p>
    <w:p w:rsidR="000227B9" w:rsidRDefault="000227B9" w:rsidP="000227B9">
      <w:pPr>
        <w:pStyle w:val="a9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реализации Жилищного кодекса Российской Федерации, возложившего обязанности по проведению капитального ремонта общего имущества многоквартирного дома на собственников помещений, а также ввиду отсутствия действенного и безопасного механизма накопления средств собственников на проведение капитального ремонта, в Ханты-Мансийском автономном округе – Югре</w:t>
      </w:r>
      <w:r w:rsidR="006F0430">
        <w:rPr>
          <w:sz w:val="28"/>
          <w:szCs w:val="28"/>
        </w:rPr>
        <w:t xml:space="preserve">, Октябрьском районе </w:t>
      </w:r>
      <w:r>
        <w:rPr>
          <w:sz w:val="28"/>
          <w:szCs w:val="28"/>
        </w:rPr>
        <w:t xml:space="preserve"> отмечена устойчивая тенденция к снижению объемов и финансирования капитального ремонта жилищного фонда.</w:t>
      </w:r>
      <w:proofErr w:type="gramEnd"/>
    </w:p>
    <w:p w:rsidR="000227B9" w:rsidRDefault="000227B9" w:rsidP="000227B9">
      <w:pPr>
        <w:pStyle w:val="a9"/>
        <w:ind w:firstLine="720"/>
        <w:rPr>
          <w:sz w:val="28"/>
          <w:szCs w:val="28"/>
        </w:rPr>
      </w:pPr>
      <w:r>
        <w:rPr>
          <w:sz w:val="28"/>
          <w:szCs w:val="28"/>
        </w:rPr>
        <w:t>Недостаточное финансирование мероприятий по капитальному ремонту многоквартирных домов, отсутствие необходимых инвестиций и работ по капитальному ремонту многоквартирных домов приводит к повышению  уровня износа многоквартирных домов, низким потребительским свойствам жилищного фонда, его аварийности.</w:t>
      </w: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данным статистического отчёта  «Св</w:t>
      </w:r>
      <w:r w:rsidR="005911BF">
        <w:rPr>
          <w:sz w:val="28"/>
          <w:szCs w:val="28"/>
        </w:rPr>
        <w:t>едения о жилищном фонде» за 2011</w:t>
      </w:r>
      <w:r w:rsidR="004A1278">
        <w:rPr>
          <w:sz w:val="28"/>
          <w:szCs w:val="28"/>
        </w:rPr>
        <w:t xml:space="preserve"> год, жилищный фонд </w:t>
      </w:r>
      <w:r w:rsidR="005911BF">
        <w:rPr>
          <w:sz w:val="28"/>
          <w:szCs w:val="28"/>
        </w:rPr>
        <w:t xml:space="preserve"> </w:t>
      </w:r>
      <w:r w:rsidR="00A73755">
        <w:rPr>
          <w:sz w:val="28"/>
          <w:szCs w:val="28"/>
        </w:rPr>
        <w:t xml:space="preserve">в </w:t>
      </w:r>
      <w:proofErr w:type="spellStart"/>
      <w:r w:rsidR="005911BF">
        <w:rPr>
          <w:sz w:val="28"/>
          <w:szCs w:val="28"/>
        </w:rPr>
        <w:t>пгт</w:t>
      </w:r>
      <w:proofErr w:type="spellEnd"/>
      <w:r w:rsidR="005911BF">
        <w:rPr>
          <w:sz w:val="28"/>
          <w:szCs w:val="28"/>
        </w:rPr>
        <w:t xml:space="preserve"> </w:t>
      </w:r>
      <w:proofErr w:type="spellStart"/>
      <w:r w:rsidR="005911BF">
        <w:rPr>
          <w:sz w:val="28"/>
          <w:szCs w:val="28"/>
        </w:rPr>
        <w:t>Талинка</w:t>
      </w:r>
      <w:proofErr w:type="spellEnd"/>
      <w:r w:rsidR="00591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 </w:t>
      </w:r>
      <w:r w:rsidR="00332348">
        <w:rPr>
          <w:sz w:val="28"/>
          <w:szCs w:val="28"/>
        </w:rPr>
        <w:t xml:space="preserve">83,9 </w:t>
      </w:r>
      <w:r w:rsidR="00766A17" w:rsidRPr="00766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 квадратных метров, из них площадь многоквартирных жилых домов </w:t>
      </w:r>
      <w:r w:rsidR="00AA2691">
        <w:rPr>
          <w:sz w:val="28"/>
          <w:szCs w:val="28"/>
        </w:rPr>
        <w:t xml:space="preserve">МО </w:t>
      </w:r>
      <w:proofErr w:type="spellStart"/>
      <w:r w:rsidR="00AA2691">
        <w:rPr>
          <w:sz w:val="28"/>
          <w:szCs w:val="28"/>
        </w:rPr>
        <w:t>пгт</w:t>
      </w:r>
      <w:proofErr w:type="spellEnd"/>
      <w:r w:rsidR="00AA2691">
        <w:rPr>
          <w:sz w:val="28"/>
          <w:szCs w:val="28"/>
        </w:rPr>
        <w:t xml:space="preserve"> </w:t>
      </w:r>
      <w:proofErr w:type="spellStart"/>
      <w:r w:rsidR="00AA2691">
        <w:rPr>
          <w:sz w:val="28"/>
          <w:szCs w:val="28"/>
        </w:rPr>
        <w:t>Талинка</w:t>
      </w:r>
      <w:proofErr w:type="spellEnd"/>
      <w:r w:rsidR="00AA26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="00332348">
        <w:rPr>
          <w:sz w:val="28"/>
          <w:szCs w:val="28"/>
        </w:rPr>
        <w:t>72,455</w:t>
      </w:r>
      <w:r w:rsidRPr="0097369F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квадратных метров.</w:t>
      </w: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количества многоквартирных домов </w:t>
      </w:r>
      <w:r w:rsidR="007A345A">
        <w:rPr>
          <w:sz w:val="28"/>
          <w:szCs w:val="28"/>
        </w:rPr>
        <w:t>90,7</w:t>
      </w:r>
      <w:r w:rsidR="00FB334B" w:rsidRPr="00FB334B">
        <w:rPr>
          <w:sz w:val="28"/>
          <w:szCs w:val="28"/>
        </w:rPr>
        <w:t xml:space="preserve"> %</w:t>
      </w:r>
      <w:r w:rsidRPr="00FB334B">
        <w:rPr>
          <w:sz w:val="28"/>
          <w:szCs w:val="28"/>
        </w:rPr>
        <w:br/>
      </w:r>
      <w:r>
        <w:rPr>
          <w:sz w:val="28"/>
          <w:szCs w:val="28"/>
        </w:rPr>
        <w:t xml:space="preserve"> или </w:t>
      </w:r>
      <w:r w:rsidR="006C4D19">
        <w:rPr>
          <w:sz w:val="28"/>
          <w:szCs w:val="28"/>
        </w:rPr>
        <w:t xml:space="preserve"> 49 </w:t>
      </w:r>
      <w:r>
        <w:rPr>
          <w:sz w:val="28"/>
          <w:szCs w:val="28"/>
        </w:rPr>
        <w:t>многоквартирных дома возведено до 1995 года.</w:t>
      </w: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многоквартирных домов общей площадью </w:t>
      </w:r>
      <w:r w:rsidR="00155485" w:rsidRPr="00155485">
        <w:rPr>
          <w:sz w:val="28"/>
          <w:szCs w:val="28"/>
        </w:rPr>
        <w:t>38,2</w:t>
      </w:r>
      <w:r w:rsidRPr="00155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 квадратных метров, имеющих физический износ от 31 до 65 %, составляет </w:t>
      </w:r>
      <w:r w:rsidR="002D0D46" w:rsidRPr="002D0D46">
        <w:rPr>
          <w:sz w:val="28"/>
          <w:szCs w:val="28"/>
        </w:rPr>
        <w:t>52,7 %</w:t>
      </w:r>
      <w:r w:rsidRPr="002D0D46">
        <w:rPr>
          <w:sz w:val="28"/>
          <w:szCs w:val="28"/>
        </w:rPr>
        <w:t xml:space="preserve">  </w:t>
      </w:r>
      <w:r>
        <w:rPr>
          <w:sz w:val="28"/>
          <w:szCs w:val="28"/>
        </w:rPr>
        <w:t>от общего количества многоквартирных домов.</w:t>
      </w: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тот объем жилищного фонда, который во избежание дальнейшего разрушения необходимо привести в нормативное состояние и повысить его энергетическую эффективность.</w:t>
      </w:r>
    </w:p>
    <w:p w:rsidR="000227B9" w:rsidRDefault="000227B9" w:rsidP="000227B9">
      <w:pPr>
        <w:pStyle w:val="a9"/>
        <w:rPr>
          <w:sz w:val="28"/>
          <w:szCs w:val="28"/>
        </w:rPr>
      </w:pPr>
      <w:r>
        <w:rPr>
          <w:sz w:val="28"/>
          <w:szCs w:val="28"/>
        </w:rPr>
        <w:t>Большинство граждан, ставших собственниками занимаемых ими квартир в результате приватизации, не имеют финансовой возможности осуществлять в полном объеме финансирование капитального ремонта общего имущества многоквартирного дома.</w:t>
      </w:r>
    </w:p>
    <w:p w:rsidR="000227B9" w:rsidRDefault="000227B9" w:rsidP="000227B9">
      <w:pPr>
        <w:pStyle w:val="a9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Статья 165 Жилищного кодекса Российской Федерации наделяет органы местного самоуправления правом </w:t>
      </w:r>
      <w:proofErr w:type="gramStart"/>
      <w:r>
        <w:rPr>
          <w:sz w:val="28"/>
          <w:szCs w:val="28"/>
        </w:rPr>
        <w:t>предоставления</w:t>
      </w:r>
      <w:proofErr w:type="gramEnd"/>
      <w:r>
        <w:rPr>
          <w:sz w:val="28"/>
          <w:szCs w:val="28"/>
        </w:rPr>
        <w:t xml:space="preserve"> управляющим многоквартирными домами организациям, товариществам собственников жилья, жилищным и жилищно-строительным кооперативам бюджетных средств на проведение капитального ремонта многоквартирных домов.</w:t>
      </w:r>
    </w:p>
    <w:p w:rsidR="000227B9" w:rsidRDefault="000227B9" w:rsidP="000227B9">
      <w:pPr>
        <w:pStyle w:val="a9"/>
        <w:ind w:firstLine="720"/>
        <w:rPr>
          <w:sz w:val="28"/>
          <w:szCs w:val="28"/>
        </w:rPr>
      </w:pPr>
      <w:r>
        <w:rPr>
          <w:sz w:val="28"/>
          <w:szCs w:val="28"/>
        </w:rPr>
        <w:t>Участие средств бюджета субъекта Российской Федерации в финансировании капитального ремонта многоквартирных домов возможно лишь посредством предоставления субсидий органам местного самоуправления в соответствии с целевой программой.</w:t>
      </w:r>
    </w:p>
    <w:p w:rsidR="000227B9" w:rsidRDefault="000227B9" w:rsidP="000227B9">
      <w:pPr>
        <w:jc w:val="both"/>
        <w:rPr>
          <w:sz w:val="28"/>
          <w:szCs w:val="28"/>
        </w:rPr>
      </w:pPr>
    </w:p>
    <w:p w:rsidR="004E182E" w:rsidRDefault="004E182E" w:rsidP="000227B9">
      <w:pPr>
        <w:jc w:val="both"/>
        <w:rPr>
          <w:sz w:val="28"/>
          <w:szCs w:val="28"/>
        </w:rPr>
      </w:pPr>
    </w:p>
    <w:p w:rsidR="000E115A" w:rsidRDefault="000E115A" w:rsidP="000227B9">
      <w:pPr>
        <w:jc w:val="both"/>
        <w:rPr>
          <w:sz w:val="28"/>
          <w:szCs w:val="28"/>
        </w:rPr>
      </w:pPr>
    </w:p>
    <w:p w:rsidR="000E115A" w:rsidRDefault="000E115A" w:rsidP="000227B9">
      <w:pPr>
        <w:jc w:val="both"/>
        <w:rPr>
          <w:sz w:val="28"/>
          <w:szCs w:val="28"/>
        </w:rPr>
      </w:pPr>
    </w:p>
    <w:p w:rsidR="00D015A4" w:rsidRDefault="00D015A4" w:rsidP="000227B9">
      <w:pPr>
        <w:jc w:val="both"/>
        <w:rPr>
          <w:sz w:val="28"/>
          <w:szCs w:val="28"/>
        </w:rPr>
      </w:pPr>
    </w:p>
    <w:p w:rsidR="000E115A" w:rsidRDefault="000E115A" w:rsidP="000227B9">
      <w:pPr>
        <w:jc w:val="both"/>
        <w:rPr>
          <w:sz w:val="28"/>
          <w:szCs w:val="28"/>
        </w:rPr>
      </w:pPr>
    </w:p>
    <w:p w:rsidR="000227B9" w:rsidRDefault="000227B9" w:rsidP="000227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Раздел 2. Основные цели и задачи  муниципальной адресной программы, целевые показатели</w:t>
      </w:r>
    </w:p>
    <w:p w:rsidR="000227B9" w:rsidRDefault="000227B9" w:rsidP="000227B9">
      <w:pPr>
        <w:jc w:val="both"/>
        <w:rPr>
          <w:sz w:val="28"/>
          <w:szCs w:val="28"/>
        </w:rPr>
      </w:pP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цели и задачи муниципальной адресной программы приведены в паспорте программы.</w:t>
      </w: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приведены в  приложении 1.</w:t>
      </w: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понятия:</w:t>
      </w: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настоящей муниципальной адресной программе муницип</w:t>
      </w:r>
      <w:r w:rsidR="004E182E">
        <w:rPr>
          <w:sz w:val="28"/>
          <w:szCs w:val="28"/>
        </w:rPr>
        <w:t xml:space="preserve">ального образования </w:t>
      </w:r>
      <w:proofErr w:type="spellStart"/>
      <w:r w:rsidR="004E182E">
        <w:rPr>
          <w:sz w:val="28"/>
          <w:szCs w:val="28"/>
        </w:rPr>
        <w:t>пгт</w:t>
      </w:r>
      <w:proofErr w:type="spellEnd"/>
      <w:r w:rsidR="004E182E">
        <w:rPr>
          <w:sz w:val="28"/>
          <w:szCs w:val="28"/>
        </w:rPr>
        <w:t>. Талинка</w:t>
      </w:r>
      <w:r>
        <w:rPr>
          <w:sz w:val="28"/>
          <w:szCs w:val="28"/>
        </w:rPr>
        <w:t xml:space="preserve"> (далее – Программа) используются следующие основные понятия:</w:t>
      </w:r>
    </w:p>
    <w:p w:rsidR="000227B9" w:rsidRDefault="000227B9" w:rsidP="000227B9">
      <w:pPr>
        <w:pStyle w:val="1"/>
        <w:numPr>
          <w:ilvl w:val="0"/>
          <w:numId w:val="4"/>
        </w:numPr>
        <w:tabs>
          <w:tab w:val="left" w:pos="1080"/>
        </w:tabs>
        <w:ind w:left="0" w:firstLine="720"/>
      </w:pPr>
      <w:proofErr w:type="gramStart"/>
      <w:r>
        <w:t>капитальный ремонт – комплексное устранение неисправностей всех изношенных элементов здания и оборудования, восстановление или замена их на более долговечные и экономичные, улучшение эксплуатационных показателей жилищного фонда, осуществление технически возможной и экономически целесообразной модернизации жилых зданий с установкой приборов учета тепла, воды, газа, электроэнергии и обеспечения рационального энергопотребления;</w:t>
      </w:r>
      <w:proofErr w:type="gramEnd"/>
    </w:p>
    <w:p w:rsidR="000227B9" w:rsidRDefault="000227B9" w:rsidP="000227B9">
      <w:pPr>
        <w:pStyle w:val="1"/>
        <w:numPr>
          <w:ilvl w:val="0"/>
          <w:numId w:val="4"/>
        </w:numPr>
        <w:tabs>
          <w:tab w:val="left" w:pos="1080"/>
        </w:tabs>
        <w:ind w:left="0" w:firstLine="720"/>
      </w:pPr>
      <w:r>
        <w:t>многоквартирный дом –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законодательством;</w:t>
      </w:r>
    </w:p>
    <w:p w:rsidR="000227B9" w:rsidRDefault="000227B9" w:rsidP="000227B9">
      <w:pPr>
        <w:pStyle w:val="1"/>
        <w:numPr>
          <w:ilvl w:val="0"/>
          <w:numId w:val="4"/>
        </w:numPr>
        <w:tabs>
          <w:tab w:val="left" w:pos="1080"/>
        </w:tabs>
        <w:ind w:left="0" w:firstLine="720"/>
      </w:pPr>
      <w:proofErr w:type="gramStart"/>
      <w:r>
        <w:t>Фонд капитального ремонта и модернизации многоквартирных домов – юридическое лицо, зарегистрированное в форме некоммерческой организации, учреждения (за исключением бюджетного учреждения), некоммерческого партнерства, хозяйственного общества или товарищества, осуществляющего аккумулирование и учет средств граждан в разрезе многоквартирных домов, управление поступившими средствами в целях  централизованного привлечения кредитных ресурсов и финансирования капитального ремонта  многоквартирных домов.</w:t>
      </w:r>
      <w:proofErr w:type="gramEnd"/>
    </w:p>
    <w:p w:rsidR="000227B9" w:rsidRDefault="000227B9" w:rsidP="000227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Программные мероприятия</w:t>
      </w:r>
    </w:p>
    <w:p w:rsidR="000227B9" w:rsidRDefault="000227B9" w:rsidP="000227B9">
      <w:pPr>
        <w:jc w:val="both"/>
        <w:rPr>
          <w:sz w:val="28"/>
          <w:szCs w:val="28"/>
        </w:rPr>
      </w:pPr>
    </w:p>
    <w:p w:rsidR="000227B9" w:rsidRDefault="000227B9" w:rsidP="000227B9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программные мероприятия приведены в приложении 2.</w:t>
      </w:r>
    </w:p>
    <w:p w:rsidR="000227B9" w:rsidRDefault="000227B9" w:rsidP="000227B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мероприятия, направленные на капитальный ремонт и модернизацию многоквартирных жилых домов, предусматривают предоставление объединениям собственников жилья возможности провести капитальный ремонт многоквартирных домов за счет су</w:t>
      </w:r>
      <w:r w:rsidR="00316EF7">
        <w:rPr>
          <w:sz w:val="28"/>
          <w:szCs w:val="28"/>
        </w:rPr>
        <w:t xml:space="preserve">бсидии из  бюджета МО </w:t>
      </w:r>
      <w:proofErr w:type="spellStart"/>
      <w:r w:rsidR="00316EF7">
        <w:rPr>
          <w:sz w:val="28"/>
          <w:szCs w:val="28"/>
        </w:rPr>
        <w:t>пгт</w:t>
      </w:r>
      <w:proofErr w:type="gramStart"/>
      <w:r w:rsidR="00316EF7">
        <w:rPr>
          <w:sz w:val="28"/>
          <w:szCs w:val="28"/>
        </w:rPr>
        <w:t>.Т</w:t>
      </w:r>
      <w:proofErr w:type="gramEnd"/>
      <w:r w:rsidR="00316EF7">
        <w:rPr>
          <w:sz w:val="28"/>
          <w:szCs w:val="28"/>
        </w:rPr>
        <w:t>алинка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софинансируемой</w:t>
      </w:r>
      <w:proofErr w:type="spellEnd"/>
      <w:r>
        <w:rPr>
          <w:sz w:val="28"/>
          <w:szCs w:val="28"/>
        </w:rPr>
        <w:t xml:space="preserve"> из средств бюджета Ханты-Мансийского автономного округа–Югры, </w:t>
      </w:r>
      <w:r w:rsidR="00FB2510">
        <w:rPr>
          <w:sz w:val="28"/>
          <w:szCs w:val="28"/>
        </w:rPr>
        <w:t xml:space="preserve">муниципального бюджета Октябрьского района, </w:t>
      </w:r>
      <w:r>
        <w:rPr>
          <w:sz w:val="28"/>
          <w:szCs w:val="28"/>
        </w:rPr>
        <w:t xml:space="preserve"> частичного вложения средств собственников жилых помещений многоквартирных жилых домов, а также заемных средств на проведение капитального ремонта многоквартирных домов.</w:t>
      </w:r>
    </w:p>
    <w:p w:rsidR="00D015A4" w:rsidRDefault="00D015A4" w:rsidP="000227B9">
      <w:pPr>
        <w:jc w:val="both"/>
        <w:rPr>
          <w:sz w:val="28"/>
          <w:szCs w:val="28"/>
        </w:rPr>
      </w:pPr>
    </w:p>
    <w:p w:rsidR="00D015A4" w:rsidRDefault="00D015A4" w:rsidP="000227B9">
      <w:pPr>
        <w:jc w:val="both"/>
        <w:rPr>
          <w:sz w:val="28"/>
          <w:szCs w:val="28"/>
        </w:rPr>
      </w:pPr>
    </w:p>
    <w:p w:rsidR="00D015A4" w:rsidRDefault="00D015A4" w:rsidP="000227B9">
      <w:pPr>
        <w:jc w:val="both"/>
        <w:rPr>
          <w:sz w:val="28"/>
          <w:szCs w:val="28"/>
        </w:rPr>
      </w:pPr>
    </w:p>
    <w:p w:rsidR="00D015A4" w:rsidRDefault="00D015A4" w:rsidP="000227B9">
      <w:pPr>
        <w:jc w:val="both"/>
        <w:rPr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Раздел 4. Обоснование ресурсного обеспечения</w:t>
      </w:r>
    </w:p>
    <w:p w:rsidR="000227B9" w:rsidRDefault="000227B9" w:rsidP="00022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муниципальной адресной  программы</w:t>
      </w:r>
    </w:p>
    <w:p w:rsidR="000227B9" w:rsidRDefault="000227B9" w:rsidP="000227B9">
      <w:pPr>
        <w:jc w:val="both"/>
        <w:rPr>
          <w:sz w:val="28"/>
          <w:szCs w:val="28"/>
        </w:rPr>
      </w:pP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на реализацию программы за счет средств бюджета муницип</w:t>
      </w:r>
      <w:r w:rsidR="0006082B">
        <w:rPr>
          <w:sz w:val="28"/>
          <w:szCs w:val="28"/>
        </w:rPr>
        <w:t xml:space="preserve">ального образования </w:t>
      </w:r>
      <w:proofErr w:type="spellStart"/>
      <w:r w:rsidR="0006082B">
        <w:rPr>
          <w:sz w:val="28"/>
          <w:szCs w:val="28"/>
        </w:rPr>
        <w:t>пгт</w:t>
      </w:r>
      <w:proofErr w:type="spellEnd"/>
      <w:r w:rsidR="0006082B">
        <w:rPr>
          <w:sz w:val="28"/>
          <w:szCs w:val="28"/>
        </w:rPr>
        <w:t xml:space="preserve"> </w:t>
      </w:r>
      <w:proofErr w:type="spellStart"/>
      <w:r w:rsidR="0006082B">
        <w:rPr>
          <w:sz w:val="28"/>
          <w:szCs w:val="28"/>
        </w:rPr>
        <w:t>Талинка</w:t>
      </w:r>
      <w:proofErr w:type="spellEnd"/>
      <w:r>
        <w:rPr>
          <w:sz w:val="28"/>
          <w:szCs w:val="28"/>
        </w:rPr>
        <w:t xml:space="preserve"> устанавливае</w:t>
      </w:r>
      <w:r w:rsidR="001B08B4">
        <w:rPr>
          <w:sz w:val="28"/>
          <w:szCs w:val="28"/>
        </w:rPr>
        <w:t xml:space="preserve">тся  решением Совета Депутатов </w:t>
      </w:r>
      <w:proofErr w:type="spellStart"/>
      <w:r w:rsidR="001B08B4">
        <w:rPr>
          <w:sz w:val="28"/>
          <w:szCs w:val="28"/>
        </w:rPr>
        <w:t>пгт</w:t>
      </w:r>
      <w:proofErr w:type="spellEnd"/>
      <w:r w:rsidR="001B08B4">
        <w:rPr>
          <w:sz w:val="28"/>
          <w:szCs w:val="28"/>
        </w:rPr>
        <w:t xml:space="preserve"> </w:t>
      </w:r>
      <w:proofErr w:type="spellStart"/>
      <w:r w:rsidR="001B08B4">
        <w:rPr>
          <w:sz w:val="28"/>
          <w:szCs w:val="28"/>
        </w:rPr>
        <w:t>Талинка</w:t>
      </w:r>
      <w:proofErr w:type="spellEnd"/>
      <w:r>
        <w:rPr>
          <w:sz w:val="28"/>
          <w:szCs w:val="28"/>
        </w:rPr>
        <w:t xml:space="preserve">  о бюджете на очередной финансовый год и плановый период.</w:t>
      </w: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будет осуществляться за счет средс</w:t>
      </w:r>
      <w:r w:rsidR="00B94898">
        <w:rPr>
          <w:sz w:val="28"/>
          <w:szCs w:val="28"/>
        </w:rPr>
        <w:t xml:space="preserve">тв  бюджета </w:t>
      </w:r>
      <w:proofErr w:type="spellStart"/>
      <w:r w:rsidR="00B94898">
        <w:rPr>
          <w:sz w:val="28"/>
          <w:szCs w:val="28"/>
        </w:rPr>
        <w:t>пгт</w:t>
      </w:r>
      <w:proofErr w:type="spellEnd"/>
      <w:r w:rsidR="00B94898">
        <w:rPr>
          <w:sz w:val="28"/>
          <w:szCs w:val="28"/>
        </w:rPr>
        <w:t>. Талинка</w:t>
      </w:r>
      <w:r>
        <w:rPr>
          <w:sz w:val="28"/>
          <w:szCs w:val="28"/>
        </w:rPr>
        <w:t>, бюджета Ханты-Мансийского автономного округа - Югры, средств собственников жилых помещений в многоквартирных  жилых домах, а также заемных (привлеченных</w:t>
      </w:r>
      <w:r w:rsidR="00D87E3A">
        <w:rPr>
          <w:sz w:val="28"/>
          <w:szCs w:val="28"/>
        </w:rPr>
        <w:t>) средств</w:t>
      </w:r>
      <w:proofErr w:type="gramStart"/>
      <w:r w:rsidR="00D87E3A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proofErr w:type="gramEnd"/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1F4476">
        <w:rPr>
          <w:sz w:val="28"/>
          <w:szCs w:val="28"/>
        </w:rPr>
        <w:t>2</w:t>
      </w:r>
      <w:r>
        <w:rPr>
          <w:sz w:val="28"/>
          <w:szCs w:val="28"/>
        </w:rPr>
        <w:t xml:space="preserve">-2013 году общий объем финансирования составит                  </w:t>
      </w:r>
      <w:r w:rsidR="00F97236">
        <w:rPr>
          <w:sz w:val="28"/>
          <w:szCs w:val="28"/>
        </w:rPr>
        <w:t xml:space="preserve">  22 868,421 </w:t>
      </w:r>
      <w:r>
        <w:rPr>
          <w:sz w:val="28"/>
          <w:szCs w:val="28"/>
        </w:rPr>
        <w:t>тысяч рублей.</w:t>
      </w: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финансирования Программы являются:</w:t>
      </w:r>
    </w:p>
    <w:p w:rsidR="000227B9" w:rsidRDefault="000227B9" w:rsidP="000227B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r w:rsidR="00CD6882">
        <w:rPr>
          <w:i/>
          <w:sz w:val="28"/>
          <w:szCs w:val="28"/>
        </w:rPr>
        <w:t xml:space="preserve">Средства бюджета  </w:t>
      </w:r>
      <w:proofErr w:type="spellStart"/>
      <w:r w:rsidR="00CD6882">
        <w:rPr>
          <w:i/>
          <w:sz w:val="28"/>
          <w:szCs w:val="28"/>
        </w:rPr>
        <w:t>пгт</w:t>
      </w:r>
      <w:proofErr w:type="spellEnd"/>
      <w:r w:rsidR="00CD6882">
        <w:rPr>
          <w:i/>
          <w:sz w:val="28"/>
          <w:szCs w:val="28"/>
        </w:rPr>
        <w:t>. Талинка</w:t>
      </w:r>
      <w:r>
        <w:rPr>
          <w:i/>
          <w:sz w:val="28"/>
          <w:szCs w:val="28"/>
        </w:rPr>
        <w:t xml:space="preserve"> -</w:t>
      </w:r>
    </w:p>
    <w:p w:rsidR="000227B9" w:rsidRDefault="000227B9" w:rsidP="000227B9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</w:t>
      </w:r>
      <w:r w:rsidR="008E1E6C">
        <w:rPr>
          <w:sz w:val="28"/>
          <w:szCs w:val="28"/>
        </w:rPr>
        <w:t xml:space="preserve"> финансирования программы в 2012</w:t>
      </w:r>
      <w:r>
        <w:rPr>
          <w:sz w:val="28"/>
          <w:szCs w:val="28"/>
        </w:rPr>
        <w:t xml:space="preserve"> году составляет –               </w:t>
      </w:r>
      <w:r w:rsidR="00E75BF3">
        <w:rPr>
          <w:sz w:val="28"/>
          <w:szCs w:val="28"/>
        </w:rPr>
        <w:t>502,763</w:t>
      </w:r>
      <w:r w:rsidR="004A4C36" w:rsidRPr="004A4C36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рублей.</w:t>
      </w:r>
    </w:p>
    <w:p w:rsidR="000227B9" w:rsidRDefault="000227B9" w:rsidP="000227B9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</w:t>
      </w:r>
      <w:r w:rsidR="008E1E6C">
        <w:rPr>
          <w:sz w:val="28"/>
          <w:szCs w:val="28"/>
        </w:rPr>
        <w:t>вания программы в 2013</w:t>
      </w:r>
      <w:r w:rsidR="00614668">
        <w:rPr>
          <w:sz w:val="28"/>
          <w:szCs w:val="28"/>
        </w:rPr>
        <w:t xml:space="preserve"> году составит</w:t>
      </w:r>
      <w:r>
        <w:rPr>
          <w:sz w:val="28"/>
          <w:szCs w:val="28"/>
        </w:rPr>
        <w:t xml:space="preserve"> –                  </w:t>
      </w:r>
      <w:r w:rsidR="00E75BF3">
        <w:rPr>
          <w:sz w:val="28"/>
          <w:szCs w:val="28"/>
        </w:rPr>
        <w:t>526,316</w:t>
      </w:r>
      <w:r w:rsidRPr="00B01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 рублей. </w:t>
      </w:r>
    </w:p>
    <w:p w:rsidR="000227B9" w:rsidRDefault="000227B9" w:rsidP="000227B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2) Средства бюджета Ханты-Мансийского автономного округа </w:t>
      </w:r>
      <w:proofErr w:type="gramStart"/>
      <w:r>
        <w:rPr>
          <w:i/>
          <w:sz w:val="28"/>
          <w:szCs w:val="28"/>
        </w:rPr>
        <w:t>-Ю</w:t>
      </w:r>
      <w:proofErr w:type="gramEnd"/>
      <w:r>
        <w:rPr>
          <w:i/>
          <w:sz w:val="28"/>
          <w:szCs w:val="28"/>
        </w:rPr>
        <w:t>гры</w:t>
      </w:r>
    </w:p>
    <w:p w:rsidR="000227B9" w:rsidRDefault="000227B9" w:rsidP="000227B9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</w:t>
      </w:r>
      <w:r w:rsidR="004C7D1D">
        <w:rPr>
          <w:sz w:val="28"/>
          <w:szCs w:val="28"/>
        </w:rPr>
        <w:t xml:space="preserve"> финансирования программы в 2012</w:t>
      </w:r>
      <w:r>
        <w:rPr>
          <w:sz w:val="28"/>
          <w:szCs w:val="28"/>
        </w:rPr>
        <w:t xml:space="preserve"> году составляет –                   </w:t>
      </w:r>
      <w:r w:rsidR="0082633C">
        <w:rPr>
          <w:sz w:val="28"/>
          <w:szCs w:val="28"/>
        </w:rPr>
        <w:t>9 552,500</w:t>
      </w:r>
      <w:r w:rsidR="0082633C" w:rsidRPr="0082633C">
        <w:rPr>
          <w:sz w:val="28"/>
          <w:szCs w:val="28"/>
        </w:rPr>
        <w:t xml:space="preserve"> </w:t>
      </w:r>
      <w:r w:rsidRPr="0082633C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рублей.</w:t>
      </w:r>
    </w:p>
    <w:p w:rsidR="000227B9" w:rsidRDefault="000227B9" w:rsidP="000227B9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</w:t>
      </w:r>
      <w:r w:rsidR="004C7D1D">
        <w:rPr>
          <w:sz w:val="28"/>
          <w:szCs w:val="28"/>
        </w:rPr>
        <w:t xml:space="preserve"> финансирования программы в 2013</w:t>
      </w:r>
      <w:r w:rsidR="00614668">
        <w:rPr>
          <w:sz w:val="28"/>
          <w:szCs w:val="28"/>
        </w:rPr>
        <w:t xml:space="preserve"> году составит</w:t>
      </w:r>
      <w:r w:rsidR="00F763DB">
        <w:rPr>
          <w:sz w:val="28"/>
          <w:szCs w:val="28"/>
        </w:rPr>
        <w:t xml:space="preserve"> –              10 000,0</w:t>
      </w:r>
      <w:r w:rsidRPr="00391CD9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рублей.</w:t>
      </w:r>
    </w:p>
    <w:p w:rsidR="000227B9" w:rsidRDefault="000227B9" w:rsidP="000227B9">
      <w:pPr>
        <w:rPr>
          <w:sz w:val="28"/>
          <w:szCs w:val="28"/>
        </w:rPr>
      </w:pPr>
      <w:r>
        <w:rPr>
          <w:i/>
          <w:sz w:val="28"/>
          <w:szCs w:val="28"/>
        </w:rPr>
        <w:t>3) Средства собственников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общий   объем   финан</w:t>
      </w:r>
      <w:r w:rsidR="00D47238">
        <w:rPr>
          <w:sz w:val="28"/>
          <w:szCs w:val="28"/>
        </w:rPr>
        <w:t>сирования   программы   в   2012</w:t>
      </w:r>
      <w:r>
        <w:rPr>
          <w:sz w:val="28"/>
          <w:szCs w:val="28"/>
        </w:rPr>
        <w:t xml:space="preserve">   году   составляет –</w:t>
      </w:r>
    </w:p>
    <w:p w:rsidR="000227B9" w:rsidRDefault="0012121A" w:rsidP="000227B9">
      <w:pPr>
        <w:rPr>
          <w:sz w:val="28"/>
          <w:szCs w:val="28"/>
        </w:rPr>
      </w:pPr>
      <w:r w:rsidRPr="0012121A">
        <w:rPr>
          <w:sz w:val="28"/>
          <w:szCs w:val="28"/>
        </w:rPr>
        <w:t xml:space="preserve">1117,251 </w:t>
      </w:r>
      <w:r w:rsidR="000227B9" w:rsidRPr="0012121A">
        <w:rPr>
          <w:sz w:val="28"/>
          <w:szCs w:val="28"/>
        </w:rPr>
        <w:t xml:space="preserve"> </w:t>
      </w:r>
      <w:r w:rsidR="000227B9">
        <w:rPr>
          <w:sz w:val="28"/>
          <w:szCs w:val="28"/>
        </w:rPr>
        <w:t>тысяч рублей.</w:t>
      </w:r>
    </w:p>
    <w:p w:rsidR="000227B9" w:rsidRDefault="000227B9" w:rsidP="000227B9">
      <w:pPr>
        <w:rPr>
          <w:sz w:val="28"/>
          <w:szCs w:val="28"/>
        </w:rPr>
      </w:pPr>
      <w:r>
        <w:rPr>
          <w:sz w:val="28"/>
          <w:szCs w:val="28"/>
        </w:rPr>
        <w:t>общий   объем   финанс</w:t>
      </w:r>
      <w:r w:rsidR="00D47238">
        <w:rPr>
          <w:sz w:val="28"/>
          <w:szCs w:val="28"/>
        </w:rPr>
        <w:t>ирования   программы    в   2013</w:t>
      </w:r>
      <w:r>
        <w:rPr>
          <w:sz w:val="28"/>
          <w:szCs w:val="28"/>
        </w:rPr>
        <w:t xml:space="preserve">   </w:t>
      </w:r>
      <w:r w:rsidR="0012121A">
        <w:rPr>
          <w:sz w:val="28"/>
          <w:szCs w:val="28"/>
        </w:rPr>
        <w:t>году  составит</w:t>
      </w:r>
      <w:r>
        <w:rPr>
          <w:sz w:val="28"/>
          <w:szCs w:val="28"/>
        </w:rPr>
        <w:t xml:space="preserve"> –</w:t>
      </w:r>
    </w:p>
    <w:p w:rsidR="000227B9" w:rsidRDefault="00EB14CD" w:rsidP="000227B9">
      <w:pPr>
        <w:rPr>
          <w:sz w:val="28"/>
          <w:szCs w:val="28"/>
        </w:rPr>
      </w:pPr>
      <w:r>
        <w:rPr>
          <w:sz w:val="28"/>
          <w:szCs w:val="28"/>
        </w:rPr>
        <w:t>1 169,591</w:t>
      </w:r>
      <w:r w:rsidR="0012121A" w:rsidRPr="0012121A">
        <w:rPr>
          <w:sz w:val="28"/>
          <w:szCs w:val="28"/>
        </w:rPr>
        <w:t xml:space="preserve"> </w:t>
      </w:r>
      <w:r w:rsidR="000227B9" w:rsidRPr="0012121A">
        <w:rPr>
          <w:sz w:val="28"/>
          <w:szCs w:val="28"/>
        </w:rPr>
        <w:t xml:space="preserve"> </w:t>
      </w:r>
      <w:r w:rsidR="000227B9">
        <w:rPr>
          <w:sz w:val="28"/>
          <w:szCs w:val="28"/>
        </w:rPr>
        <w:t>тысяч рублей.</w:t>
      </w:r>
    </w:p>
    <w:p w:rsidR="000B31C2" w:rsidRDefault="000B31C2" w:rsidP="000227B9">
      <w:pPr>
        <w:jc w:val="center"/>
        <w:rPr>
          <w:b/>
          <w:sz w:val="28"/>
          <w:szCs w:val="28"/>
        </w:rPr>
      </w:pPr>
    </w:p>
    <w:p w:rsidR="000B31C2" w:rsidRDefault="000B31C2" w:rsidP="000227B9">
      <w:pPr>
        <w:jc w:val="center"/>
        <w:rPr>
          <w:b/>
          <w:sz w:val="28"/>
          <w:szCs w:val="28"/>
        </w:rPr>
      </w:pPr>
    </w:p>
    <w:p w:rsidR="000B31C2" w:rsidRDefault="000B31C2" w:rsidP="000227B9">
      <w:pPr>
        <w:jc w:val="center"/>
        <w:rPr>
          <w:b/>
          <w:sz w:val="28"/>
          <w:szCs w:val="28"/>
        </w:rPr>
      </w:pPr>
    </w:p>
    <w:p w:rsidR="000227B9" w:rsidRDefault="000227B9" w:rsidP="00022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Раздел 5. Механизм реализации  муниципальной </w:t>
      </w:r>
    </w:p>
    <w:p w:rsidR="000227B9" w:rsidRDefault="000227B9" w:rsidP="00022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адресной  программы</w:t>
      </w:r>
    </w:p>
    <w:p w:rsidR="000227B9" w:rsidRDefault="000227B9" w:rsidP="000227B9">
      <w:pPr>
        <w:jc w:val="both"/>
        <w:rPr>
          <w:sz w:val="28"/>
          <w:szCs w:val="28"/>
        </w:rPr>
      </w:pPr>
    </w:p>
    <w:p w:rsidR="000227B9" w:rsidRDefault="000227B9" w:rsidP="000227B9">
      <w:pPr>
        <w:pStyle w:val="1"/>
        <w:ind w:left="0" w:firstLine="720"/>
      </w:pPr>
      <w:r>
        <w:t xml:space="preserve">5.1. Механизм реализации программы базируется на принципах партнерства исполнительных органов государственной власти Ханты-Мансийского автономного округа - </w:t>
      </w:r>
      <w:proofErr w:type="spellStart"/>
      <w:r>
        <w:t>Югры</w:t>
      </w:r>
      <w:proofErr w:type="spellEnd"/>
      <w:r>
        <w:t>,  муницип</w:t>
      </w:r>
      <w:r w:rsidR="000B31C2">
        <w:t xml:space="preserve">ального образования </w:t>
      </w:r>
      <w:proofErr w:type="spellStart"/>
      <w:r w:rsidR="000B31C2">
        <w:t>пгт</w:t>
      </w:r>
      <w:proofErr w:type="spellEnd"/>
      <w:r w:rsidR="000B31C2">
        <w:t xml:space="preserve"> </w:t>
      </w:r>
      <w:proofErr w:type="spellStart"/>
      <w:r w:rsidR="000B31C2">
        <w:t>Талинка</w:t>
      </w:r>
      <w:proofErr w:type="spellEnd"/>
      <w:r>
        <w:t xml:space="preserve"> и вовлеченных в реализацию программы управляющих организаций, товариществ собственников жилья  (далее – управляющие организации, товарищества собственников жилья), жилищных и жилищно-строительных кооперативов, осуществляющих проведение капитального ремонта многоквартирных домов.</w:t>
      </w:r>
    </w:p>
    <w:p w:rsidR="000227B9" w:rsidRDefault="000227B9" w:rsidP="000B31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5.2.Контроль реализации муниципальной  адресной   программы «Наш дом» на 201</w:t>
      </w:r>
      <w:r w:rsidR="001F4476">
        <w:rPr>
          <w:sz w:val="28"/>
          <w:szCs w:val="28"/>
        </w:rPr>
        <w:t>2</w:t>
      </w:r>
      <w:r>
        <w:rPr>
          <w:sz w:val="28"/>
          <w:szCs w:val="28"/>
        </w:rPr>
        <w:t>-2013 годы осуще</w:t>
      </w:r>
      <w:r w:rsidR="000B31C2">
        <w:rPr>
          <w:sz w:val="28"/>
          <w:szCs w:val="28"/>
        </w:rPr>
        <w:t xml:space="preserve">ствляет отдел ЖКХ, отдел по строительству, капитальному ремонту администрации </w:t>
      </w:r>
      <w:proofErr w:type="spellStart"/>
      <w:r w:rsidR="000B31C2">
        <w:rPr>
          <w:sz w:val="28"/>
          <w:szCs w:val="28"/>
        </w:rPr>
        <w:t>пгт</w:t>
      </w:r>
      <w:proofErr w:type="spellEnd"/>
      <w:r w:rsidR="000B31C2">
        <w:rPr>
          <w:sz w:val="28"/>
          <w:szCs w:val="28"/>
        </w:rPr>
        <w:t xml:space="preserve"> </w:t>
      </w:r>
      <w:proofErr w:type="spellStart"/>
      <w:r w:rsidR="000B31C2">
        <w:rPr>
          <w:sz w:val="28"/>
          <w:szCs w:val="28"/>
        </w:rPr>
        <w:t>Талинка</w:t>
      </w:r>
      <w:proofErr w:type="spellEnd"/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В реализации Программы участвуют:</w:t>
      </w:r>
    </w:p>
    <w:p w:rsidR="000227B9" w:rsidRDefault="00EA6C57" w:rsidP="000227B9">
      <w:pPr>
        <w:pStyle w:val="Con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227B9">
        <w:rPr>
          <w:rFonts w:ascii="Times New Roman" w:hAnsi="Times New Roman"/>
          <w:sz w:val="28"/>
          <w:szCs w:val="28"/>
        </w:rPr>
        <w:t>. Товарищества собственников жилья;</w:t>
      </w:r>
    </w:p>
    <w:p w:rsidR="00030314" w:rsidRDefault="00030314" w:rsidP="000227B9">
      <w:pPr>
        <w:pStyle w:val="Con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Управляющие компании;</w:t>
      </w:r>
    </w:p>
    <w:p w:rsidR="000227B9" w:rsidRDefault="00030314" w:rsidP="000227B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27B9">
        <w:rPr>
          <w:sz w:val="28"/>
          <w:szCs w:val="28"/>
        </w:rPr>
        <w:t>. Собственники жилых по</w:t>
      </w:r>
      <w:r>
        <w:rPr>
          <w:sz w:val="28"/>
          <w:szCs w:val="28"/>
        </w:rPr>
        <w:t>мещений в многоквартирных домах.</w:t>
      </w:r>
    </w:p>
    <w:p w:rsidR="000227B9" w:rsidRDefault="000227B9" w:rsidP="000227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Для формирования реестра многоквартирных жилых домов  на очередной финанс</w:t>
      </w:r>
      <w:r w:rsidR="0046247B">
        <w:rPr>
          <w:sz w:val="28"/>
          <w:szCs w:val="28"/>
        </w:rPr>
        <w:t xml:space="preserve">овый год </w:t>
      </w:r>
      <w:r w:rsidR="007B4DC8">
        <w:rPr>
          <w:sz w:val="28"/>
          <w:szCs w:val="28"/>
        </w:rPr>
        <w:t>отдел по вопросам ЖКХ, отдел по строительству, капитальному ремонту пгт</w:t>
      </w:r>
      <w:proofErr w:type="gramStart"/>
      <w:r w:rsidR="007B4DC8">
        <w:rPr>
          <w:sz w:val="28"/>
          <w:szCs w:val="28"/>
        </w:rPr>
        <w:t>.Т</w:t>
      </w:r>
      <w:proofErr w:type="gramEnd"/>
      <w:r w:rsidR="007B4DC8">
        <w:rPr>
          <w:sz w:val="28"/>
          <w:szCs w:val="28"/>
        </w:rPr>
        <w:t>алинка</w:t>
      </w:r>
      <w:r>
        <w:rPr>
          <w:sz w:val="28"/>
          <w:szCs w:val="28"/>
        </w:rPr>
        <w:t xml:space="preserve"> в установленный  Департаментом  строительства, энергетики и жилищно-коммунального комплекса Ханты-Мансийского автономного округа -Югры (далее Департамент) срок представляет в </w:t>
      </w:r>
      <w:r w:rsidR="009118E1">
        <w:rPr>
          <w:sz w:val="28"/>
          <w:szCs w:val="28"/>
        </w:rPr>
        <w:t>Управление жилищно –коммунального хозяйства и строительства администрации Октябрьского района</w:t>
      </w:r>
      <w:r>
        <w:rPr>
          <w:sz w:val="28"/>
          <w:szCs w:val="28"/>
        </w:rPr>
        <w:t xml:space="preserve"> заявку по установленной форме на включение многоквартирных домов в Перечень целевой программы Ханты-Мансийского  автономного округ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Югры «Наш дом» на 2011-2013 годы.</w:t>
      </w:r>
    </w:p>
    <w:p w:rsidR="000227B9" w:rsidRDefault="000227B9" w:rsidP="00022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заявок для формирования адресного перечня  муницип</w:t>
      </w:r>
      <w:r w:rsidR="00F01EF2">
        <w:rPr>
          <w:sz w:val="28"/>
          <w:szCs w:val="28"/>
        </w:rPr>
        <w:t xml:space="preserve">ального образования </w:t>
      </w:r>
      <w:proofErr w:type="spellStart"/>
      <w:r w:rsidR="00F01EF2">
        <w:rPr>
          <w:sz w:val="28"/>
          <w:szCs w:val="28"/>
        </w:rPr>
        <w:t>пгт</w:t>
      </w:r>
      <w:proofErr w:type="spellEnd"/>
      <w:r w:rsidR="00F01EF2">
        <w:rPr>
          <w:sz w:val="28"/>
          <w:szCs w:val="28"/>
        </w:rPr>
        <w:t>. Талинка</w:t>
      </w:r>
      <w:r>
        <w:rPr>
          <w:sz w:val="28"/>
          <w:szCs w:val="28"/>
        </w:rPr>
        <w:t xml:space="preserve"> осуществляется согласно постановл</w:t>
      </w:r>
      <w:r w:rsidR="00F01EF2">
        <w:rPr>
          <w:sz w:val="28"/>
          <w:szCs w:val="28"/>
        </w:rPr>
        <w:t xml:space="preserve">ению Администрации </w:t>
      </w:r>
      <w:proofErr w:type="spellStart"/>
      <w:r w:rsidR="00F01EF2">
        <w:rPr>
          <w:sz w:val="28"/>
          <w:szCs w:val="28"/>
        </w:rPr>
        <w:t>пгт</w:t>
      </w:r>
      <w:proofErr w:type="spellEnd"/>
      <w:r w:rsidR="00F01EF2">
        <w:rPr>
          <w:sz w:val="28"/>
          <w:szCs w:val="28"/>
        </w:rPr>
        <w:t xml:space="preserve"> </w:t>
      </w:r>
      <w:proofErr w:type="spellStart"/>
      <w:r w:rsidR="00F01EF2">
        <w:rPr>
          <w:sz w:val="28"/>
          <w:szCs w:val="28"/>
        </w:rPr>
        <w:t>Талинка</w:t>
      </w:r>
      <w:proofErr w:type="spellEnd"/>
      <w:r>
        <w:rPr>
          <w:sz w:val="28"/>
          <w:szCs w:val="28"/>
        </w:rPr>
        <w:t xml:space="preserve"> </w:t>
      </w:r>
      <w:r w:rsidRPr="00EB66A1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порядка отбора заявок на участие в муниципальной адресной программе «Капитальный ремонт многоквартирных домо</w:t>
      </w:r>
      <w:r w:rsidR="00D251C6">
        <w:rPr>
          <w:sz w:val="28"/>
          <w:szCs w:val="28"/>
        </w:rPr>
        <w:t xml:space="preserve">в «Наш дом» </w:t>
      </w:r>
      <w:r>
        <w:rPr>
          <w:sz w:val="28"/>
          <w:szCs w:val="28"/>
        </w:rPr>
        <w:t>2011 - 2013 годы» при наличии следующих документов:</w:t>
      </w:r>
    </w:p>
    <w:p w:rsidR="000227B9" w:rsidRPr="00925D26" w:rsidRDefault="000227B9" w:rsidP="00022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предварительный локально-сметный расчет, включающий в себя стоимость капитального ремонта многоквартирного дома, стоимость изготовления проектно-сметной документации и </w:t>
      </w:r>
      <w:r w:rsidRPr="00925D26">
        <w:rPr>
          <w:sz w:val="28"/>
          <w:szCs w:val="28"/>
        </w:rPr>
        <w:t>проведения государственной экспертизы проектной документации в соответствии с законодательством Российской Федерации о градостроительной деятельности;</w:t>
      </w:r>
    </w:p>
    <w:p w:rsidR="000227B9" w:rsidRDefault="000227B9" w:rsidP="00022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собственников помещений в многоквартирном доме, принятое общим собранием, о выборе способа управления многоквартирным домом;</w:t>
      </w:r>
    </w:p>
    <w:p w:rsidR="000227B9" w:rsidRDefault="000227B9" w:rsidP="00022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собственников помещений в многоквартирном доме, принятое общим собранием, о проведении капитального ремонта дома и об установлении доли участия (софинансирования) собственников помещений в общих расходах по капитальному ремонту не менее 10%;</w:t>
      </w:r>
    </w:p>
    <w:p w:rsidR="000227B9" w:rsidRDefault="000227B9" w:rsidP="00022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собственников помещений в многоквартирном доме, принятое общим собранием, о размере платы за капитальный ремонт или решения о привлечении заемных средств;</w:t>
      </w: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заверенное в установленном порядке заключение Службы жилищного контроля и строительного надзора автономного округа о необходимости проведения капитального ремонта по каждому многоквартирному дому, включаемому в муниципальную адресную программу.</w:t>
      </w:r>
    </w:p>
    <w:p w:rsidR="000227B9" w:rsidRDefault="000227B9" w:rsidP="000227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проведен</w:t>
      </w:r>
      <w:r w:rsidR="00651F3D">
        <w:rPr>
          <w:sz w:val="28"/>
          <w:szCs w:val="28"/>
        </w:rPr>
        <w:t xml:space="preserve">ного отбора заявок отдел по вопросам ЖКХ, отдел по строительству, капитальному ремонту </w:t>
      </w:r>
      <w:r>
        <w:rPr>
          <w:sz w:val="28"/>
          <w:szCs w:val="28"/>
        </w:rPr>
        <w:t xml:space="preserve">формирует Перечень </w:t>
      </w:r>
      <w:r>
        <w:rPr>
          <w:bCs/>
          <w:sz w:val="28"/>
          <w:szCs w:val="28"/>
        </w:rPr>
        <w:t xml:space="preserve"> многоквартирных домов, подлежащих капитальному ремонту в рамках  муниципальной адресной программы "Наш дом" на 2011-2013 годы (Приложение 3) и Реестр многоквартирных домов, подлежащих капитальному ремонту в рамках  муниципальной адресной программы "Наш дом" на 201</w:t>
      </w:r>
      <w:r w:rsidR="001F447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-2013 годы по видам работ (Приложение 4)</w:t>
      </w:r>
      <w:r>
        <w:rPr>
          <w:sz w:val="28"/>
          <w:szCs w:val="28"/>
        </w:rPr>
        <w:t xml:space="preserve"> в соответствии с планируемыми объемами</w:t>
      </w:r>
      <w:proofErr w:type="gramEnd"/>
      <w:r>
        <w:rPr>
          <w:sz w:val="28"/>
          <w:szCs w:val="28"/>
        </w:rPr>
        <w:t xml:space="preserve"> финансирования на соответствующий финансовый год. </w:t>
      </w:r>
    </w:p>
    <w:p w:rsidR="000227B9" w:rsidRDefault="000227B9" w:rsidP="000227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Субсидия участникам Программы  предоставляется на основании соглашения о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мероприятий по проведению капитального ремонта многоквартирных домов, которое заключаетс</w:t>
      </w:r>
      <w:r w:rsidR="000610DF">
        <w:rPr>
          <w:sz w:val="28"/>
          <w:szCs w:val="28"/>
        </w:rPr>
        <w:t xml:space="preserve">я между администрацией </w:t>
      </w:r>
      <w:proofErr w:type="spellStart"/>
      <w:r w:rsidR="000610DF">
        <w:rPr>
          <w:sz w:val="28"/>
          <w:szCs w:val="28"/>
        </w:rPr>
        <w:t>пгт</w:t>
      </w:r>
      <w:proofErr w:type="spellEnd"/>
      <w:r w:rsidR="000610DF">
        <w:rPr>
          <w:sz w:val="28"/>
          <w:szCs w:val="28"/>
        </w:rPr>
        <w:t xml:space="preserve"> </w:t>
      </w:r>
      <w:proofErr w:type="spellStart"/>
      <w:r w:rsidR="000610DF">
        <w:rPr>
          <w:sz w:val="28"/>
          <w:szCs w:val="28"/>
        </w:rPr>
        <w:t>Талинка</w:t>
      </w:r>
      <w:proofErr w:type="spellEnd"/>
      <w:r>
        <w:rPr>
          <w:sz w:val="28"/>
          <w:szCs w:val="28"/>
        </w:rPr>
        <w:t xml:space="preserve"> и управляющими  организациями, а так же товариществами собственников жилья, жилищными и жилищно-строительными кооперативами.</w:t>
      </w:r>
    </w:p>
    <w:p w:rsidR="000227B9" w:rsidRDefault="000227B9" w:rsidP="000227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Субсидии  бюджету  муниципа</w:t>
      </w:r>
      <w:r w:rsidR="00C97AA1">
        <w:rPr>
          <w:sz w:val="28"/>
          <w:szCs w:val="28"/>
        </w:rPr>
        <w:t xml:space="preserve">льного  образования </w:t>
      </w:r>
      <w:proofErr w:type="spellStart"/>
      <w:r w:rsidR="00C97AA1">
        <w:rPr>
          <w:sz w:val="28"/>
          <w:szCs w:val="28"/>
        </w:rPr>
        <w:t>пгт</w:t>
      </w:r>
      <w:proofErr w:type="spellEnd"/>
      <w:r w:rsidR="00C97AA1">
        <w:rPr>
          <w:sz w:val="28"/>
          <w:szCs w:val="28"/>
        </w:rPr>
        <w:t xml:space="preserve"> </w:t>
      </w:r>
      <w:proofErr w:type="spellStart"/>
      <w:r w:rsidR="00C97AA1">
        <w:rPr>
          <w:sz w:val="28"/>
          <w:szCs w:val="28"/>
        </w:rPr>
        <w:t>Талинка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  по проведению капитального ремонта многоквартирных жилых домов предоставляются из бюджета  Хант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Мансийского  автономного округа – Югры </w:t>
      </w:r>
      <w:r w:rsidR="00A94E04">
        <w:rPr>
          <w:sz w:val="28"/>
          <w:szCs w:val="28"/>
        </w:rPr>
        <w:t>и на основании справок уведомления из комитета по управлению муниципальными финансами по Октябрьскому району</w:t>
      </w:r>
      <w:r>
        <w:rPr>
          <w:sz w:val="28"/>
          <w:szCs w:val="28"/>
        </w:rPr>
        <w:t xml:space="preserve"> в  пределах лимитов бюджетных обязательств  на очередной финансовый год.  </w:t>
      </w:r>
    </w:p>
    <w:p w:rsidR="000227B9" w:rsidRDefault="000227B9" w:rsidP="000227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 заключения сог</w:t>
      </w:r>
      <w:r w:rsidR="00BD5A5E">
        <w:rPr>
          <w:sz w:val="28"/>
          <w:szCs w:val="28"/>
        </w:rPr>
        <w:t xml:space="preserve">лашения  отдел по вопросам ЖКХ, отдел по строительству, капитальному ремонту  представляет в </w:t>
      </w:r>
      <w:proofErr w:type="spellStart"/>
      <w:r w:rsidR="00BD5A5E">
        <w:rPr>
          <w:sz w:val="28"/>
          <w:szCs w:val="28"/>
        </w:rPr>
        <w:t>УЖКХи</w:t>
      </w:r>
      <w:proofErr w:type="spellEnd"/>
      <w:proofErr w:type="gramStart"/>
      <w:r w:rsidR="00BD5A5E">
        <w:rPr>
          <w:sz w:val="28"/>
          <w:szCs w:val="28"/>
        </w:rPr>
        <w:t xml:space="preserve"> С</w:t>
      </w:r>
      <w:proofErr w:type="gramEnd"/>
      <w:r w:rsidR="00BD5A5E">
        <w:rPr>
          <w:sz w:val="28"/>
          <w:szCs w:val="28"/>
        </w:rPr>
        <w:t xml:space="preserve"> Октябрьского района</w:t>
      </w:r>
      <w:r>
        <w:rPr>
          <w:sz w:val="28"/>
          <w:szCs w:val="28"/>
        </w:rPr>
        <w:t>:</w:t>
      </w: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выполнение муниципальным образ</w:t>
      </w:r>
      <w:r w:rsidR="00BD5A5E">
        <w:rPr>
          <w:sz w:val="28"/>
          <w:szCs w:val="28"/>
        </w:rPr>
        <w:t xml:space="preserve">ованием </w:t>
      </w:r>
      <w:proofErr w:type="spellStart"/>
      <w:r w:rsidR="00BD5A5E">
        <w:rPr>
          <w:sz w:val="28"/>
          <w:szCs w:val="28"/>
        </w:rPr>
        <w:t>пгт</w:t>
      </w:r>
      <w:proofErr w:type="spellEnd"/>
      <w:r w:rsidR="00BD5A5E">
        <w:rPr>
          <w:sz w:val="28"/>
          <w:szCs w:val="28"/>
        </w:rPr>
        <w:t xml:space="preserve"> </w:t>
      </w:r>
      <w:proofErr w:type="spellStart"/>
      <w:r w:rsidR="00BD5A5E">
        <w:rPr>
          <w:sz w:val="28"/>
          <w:szCs w:val="28"/>
        </w:rPr>
        <w:t>Талинка</w:t>
      </w:r>
      <w:proofErr w:type="spellEnd"/>
      <w:r>
        <w:rPr>
          <w:sz w:val="28"/>
          <w:szCs w:val="28"/>
        </w:rPr>
        <w:t xml:space="preserve"> условий участия в программе в зависимости от принадлежности к определенному типу поселений, по установленной Департаментом форме, подписанные главой муниципального образования;</w:t>
      </w: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заверенную в установленном порядке копию муниципальной адресной программы по проведению капитального ремонта многоквартирных жилых  домов;</w:t>
      </w: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выписк</w:t>
      </w:r>
      <w:r w:rsidR="00961075">
        <w:rPr>
          <w:sz w:val="28"/>
          <w:szCs w:val="28"/>
        </w:rPr>
        <w:t>у из Решения Совета Депутатов</w:t>
      </w:r>
      <w:r>
        <w:rPr>
          <w:sz w:val="28"/>
          <w:szCs w:val="28"/>
        </w:rPr>
        <w:t xml:space="preserve">  о бюджете муницип</w:t>
      </w:r>
      <w:r w:rsidR="00961075">
        <w:rPr>
          <w:sz w:val="28"/>
          <w:szCs w:val="28"/>
        </w:rPr>
        <w:t xml:space="preserve">ального образования </w:t>
      </w:r>
      <w:proofErr w:type="spellStart"/>
      <w:r w:rsidR="00961075">
        <w:rPr>
          <w:sz w:val="28"/>
          <w:szCs w:val="28"/>
        </w:rPr>
        <w:t>пгт</w:t>
      </w:r>
      <w:proofErr w:type="spellEnd"/>
      <w:r w:rsidR="00961075">
        <w:rPr>
          <w:sz w:val="28"/>
          <w:szCs w:val="28"/>
        </w:rPr>
        <w:t xml:space="preserve"> </w:t>
      </w:r>
      <w:proofErr w:type="spellStart"/>
      <w:r w:rsidR="00961075">
        <w:rPr>
          <w:sz w:val="28"/>
          <w:szCs w:val="28"/>
        </w:rPr>
        <w:t>Талинка</w:t>
      </w:r>
      <w:proofErr w:type="spellEnd"/>
      <w:r>
        <w:rPr>
          <w:sz w:val="28"/>
          <w:szCs w:val="28"/>
        </w:rPr>
        <w:t xml:space="preserve">, подтверждающую наличие бюджетных средств на проведение капитального ремонта многоквартирных жилых домов, предлагаемых к </w:t>
      </w:r>
      <w:proofErr w:type="spellStart"/>
      <w:r>
        <w:rPr>
          <w:sz w:val="28"/>
          <w:szCs w:val="28"/>
        </w:rPr>
        <w:t>софинансированию</w:t>
      </w:r>
      <w:proofErr w:type="spellEnd"/>
      <w:r>
        <w:rPr>
          <w:sz w:val="28"/>
          <w:szCs w:val="28"/>
        </w:rPr>
        <w:t>;</w:t>
      </w: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оригиналы решений (протоколов) общих собраний собственников помещений в многоквартирных жилых домах, предлагаемых к </w:t>
      </w:r>
      <w:proofErr w:type="spellStart"/>
      <w:r>
        <w:rPr>
          <w:sz w:val="28"/>
          <w:szCs w:val="28"/>
        </w:rPr>
        <w:t>софинансированию</w:t>
      </w:r>
      <w:proofErr w:type="spellEnd"/>
      <w:r>
        <w:rPr>
          <w:sz w:val="28"/>
          <w:szCs w:val="28"/>
        </w:rPr>
        <w:t xml:space="preserve">, о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капитального ремонта многоквартирного дома за счет собственных средств в размере не менее установленной  целевой программой Ханты-Мансийского автономного округа – Югры «Наш дом» на 2011-2013 годы  доли софинансирования собственниками, </w:t>
      </w:r>
      <w:proofErr w:type="gramStart"/>
      <w:r>
        <w:rPr>
          <w:sz w:val="28"/>
          <w:szCs w:val="28"/>
        </w:rPr>
        <w:t>одобренное</w:t>
      </w:r>
      <w:proofErr w:type="gramEnd"/>
      <w:r>
        <w:rPr>
          <w:sz w:val="28"/>
          <w:szCs w:val="28"/>
        </w:rPr>
        <w:t xml:space="preserve"> 2/3 голосов собственников;</w:t>
      </w: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заверенное в установленном порядке свидетельство о членстве управляющих организаций, в управлении которых находятся многоквартирные дома, капитальный ремонт которых предлагается к </w:t>
      </w:r>
      <w:proofErr w:type="spellStart"/>
      <w:r>
        <w:rPr>
          <w:sz w:val="28"/>
          <w:szCs w:val="28"/>
        </w:rPr>
        <w:t>софинансированию</w:t>
      </w:r>
      <w:proofErr w:type="spellEnd"/>
      <w:r>
        <w:rPr>
          <w:sz w:val="28"/>
          <w:szCs w:val="28"/>
        </w:rPr>
        <w:t xml:space="preserve">, в некоммерческих партнерствах. </w:t>
      </w:r>
    </w:p>
    <w:p w:rsidR="000227B9" w:rsidRDefault="000227B9" w:rsidP="000227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содержит следующие положения:</w:t>
      </w: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объеме субсидии, предоставляемой бюджету муницип</w:t>
      </w:r>
      <w:r w:rsidR="000D7514">
        <w:rPr>
          <w:sz w:val="28"/>
          <w:szCs w:val="28"/>
        </w:rPr>
        <w:t xml:space="preserve">ального образования </w:t>
      </w:r>
      <w:proofErr w:type="spellStart"/>
      <w:r w:rsidR="000D7514">
        <w:rPr>
          <w:sz w:val="28"/>
          <w:szCs w:val="28"/>
        </w:rPr>
        <w:t>пгт</w:t>
      </w:r>
      <w:proofErr w:type="spellEnd"/>
      <w:r w:rsidR="000D7514">
        <w:rPr>
          <w:sz w:val="28"/>
          <w:szCs w:val="28"/>
        </w:rPr>
        <w:t xml:space="preserve"> </w:t>
      </w:r>
      <w:proofErr w:type="spellStart"/>
      <w:r w:rsidR="000D7514">
        <w:rPr>
          <w:sz w:val="28"/>
          <w:szCs w:val="28"/>
        </w:rPr>
        <w:t>Талинка</w:t>
      </w:r>
      <w:proofErr w:type="spellEnd"/>
      <w:r>
        <w:rPr>
          <w:sz w:val="28"/>
          <w:szCs w:val="28"/>
        </w:rPr>
        <w:t>;</w:t>
      </w: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 Администрации муницип</w:t>
      </w:r>
      <w:r w:rsidR="006B22AE">
        <w:rPr>
          <w:sz w:val="28"/>
          <w:szCs w:val="28"/>
        </w:rPr>
        <w:t xml:space="preserve">ального образования </w:t>
      </w:r>
      <w:proofErr w:type="spellStart"/>
      <w:r w:rsidR="006B22AE">
        <w:rPr>
          <w:sz w:val="28"/>
          <w:szCs w:val="28"/>
        </w:rPr>
        <w:t>пгт</w:t>
      </w:r>
      <w:proofErr w:type="spellEnd"/>
      <w:r w:rsidR="006B22AE">
        <w:rPr>
          <w:sz w:val="28"/>
          <w:szCs w:val="28"/>
        </w:rPr>
        <w:t xml:space="preserve"> </w:t>
      </w:r>
      <w:proofErr w:type="spellStart"/>
      <w:r w:rsidR="006B22AE">
        <w:rPr>
          <w:sz w:val="28"/>
          <w:szCs w:val="28"/>
        </w:rPr>
        <w:t>Талинка</w:t>
      </w:r>
      <w:proofErr w:type="spellEnd"/>
      <w:r>
        <w:rPr>
          <w:sz w:val="28"/>
          <w:szCs w:val="28"/>
        </w:rPr>
        <w:t xml:space="preserve"> по финансовому обеспечению капитального ремонта многоквартирных  жилых домов с учетом установленного уровня софинансирования;</w:t>
      </w: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Администрации  муницип</w:t>
      </w:r>
      <w:r w:rsidR="00CE0591">
        <w:rPr>
          <w:sz w:val="28"/>
          <w:szCs w:val="28"/>
        </w:rPr>
        <w:t xml:space="preserve">ального образования </w:t>
      </w:r>
      <w:proofErr w:type="spellStart"/>
      <w:r w:rsidR="00CE0591">
        <w:rPr>
          <w:sz w:val="28"/>
          <w:szCs w:val="28"/>
        </w:rPr>
        <w:t>пгт</w:t>
      </w:r>
      <w:proofErr w:type="spellEnd"/>
      <w:r w:rsidR="00CE0591">
        <w:rPr>
          <w:sz w:val="28"/>
          <w:szCs w:val="28"/>
        </w:rPr>
        <w:t xml:space="preserve"> </w:t>
      </w:r>
      <w:proofErr w:type="spellStart"/>
      <w:r w:rsidR="00CE0591">
        <w:rPr>
          <w:sz w:val="28"/>
          <w:szCs w:val="28"/>
        </w:rPr>
        <w:t>Талинка</w:t>
      </w:r>
      <w:proofErr w:type="spellEnd"/>
      <w:r>
        <w:rPr>
          <w:sz w:val="28"/>
          <w:szCs w:val="28"/>
        </w:rPr>
        <w:t xml:space="preserve"> об обеспечении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условий </w:t>
      </w:r>
      <w:proofErr w:type="spellStart"/>
      <w:r>
        <w:rPr>
          <w:sz w:val="28"/>
          <w:szCs w:val="28"/>
        </w:rPr>
        <w:t>софинасирования</w:t>
      </w:r>
      <w:proofErr w:type="spellEnd"/>
      <w:r>
        <w:rPr>
          <w:sz w:val="28"/>
          <w:szCs w:val="28"/>
        </w:rPr>
        <w:t xml:space="preserve"> за счет средств товариществ собственников жилья либо </w:t>
      </w:r>
      <w:r>
        <w:rPr>
          <w:sz w:val="28"/>
          <w:szCs w:val="28"/>
        </w:rPr>
        <w:lastRenderedPageBreak/>
        <w:t xml:space="preserve">собственников помещений в многоквартирных жилых домах, предлагаемых к </w:t>
      </w:r>
      <w:proofErr w:type="spellStart"/>
      <w:r>
        <w:rPr>
          <w:sz w:val="28"/>
          <w:szCs w:val="28"/>
        </w:rPr>
        <w:t>софинансированию</w:t>
      </w:r>
      <w:proofErr w:type="spellEnd"/>
      <w:r>
        <w:rPr>
          <w:sz w:val="28"/>
          <w:szCs w:val="28"/>
        </w:rPr>
        <w:t>;</w:t>
      </w: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условия приостановления предоставления субсидии в случае нарушения Администрацией  муницип</w:t>
      </w:r>
      <w:r w:rsidR="00BB4F36">
        <w:rPr>
          <w:sz w:val="28"/>
          <w:szCs w:val="28"/>
        </w:rPr>
        <w:t xml:space="preserve">ального образования </w:t>
      </w:r>
      <w:proofErr w:type="spellStart"/>
      <w:r w:rsidR="00BB4F36">
        <w:rPr>
          <w:sz w:val="28"/>
          <w:szCs w:val="28"/>
        </w:rPr>
        <w:t>пгт</w:t>
      </w:r>
      <w:proofErr w:type="spellEnd"/>
      <w:r w:rsidR="00BB4F36">
        <w:rPr>
          <w:sz w:val="28"/>
          <w:szCs w:val="28"/>
        </w:rPr>
        <w:t xml:space="preserve"> </w:t>
      </w:r>
      <w:proofErr w:type="spellStart"/>
      <w:r w:rsidR="00BB4F36">
        <w:rPr>
          <w:sz w:val="28"/>
          <w:szCs w:val="28"/>
        </w:rPr>
        <w:t>Талинка</w:t>
      </w:r>
      <w:proofErr w:type="spellEnd"/>
      <w:r>
        <w:rPr>
          <w:sz w:val="28"/>
          <w:szCs w:val="28"/>
        </w:rPr>
        <w:t xml:space="preserve"> обязательств, предусмотренных соглашением;</w:t>
      </w: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сторон за нарушение условий соглашения.</w:t>
      </w: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Субсидия перечисляется Департаментом финансов Ханты-Мансийского автономного округа - Югры на основании заявки на финансирование, представляемой Департаментом  строительства, энергетики и жилищно - коммунального комплекса Ханты-Мансийского автономного округа - Югры </w:t>
      </w:r>
      <w:r w:rsidR="00250B59">
        <w:rPr>
          <w:sz w:val="28"/>
          <w:szCs w:val="28"/>
        </w:rPr>
        <w:t xml:space="preserve">и на основании бюджетной заявки </w:t>
      </w:r>
      <w:proofErr w:type="spellStart"/>
      <w:r w:rsidR="00250B59">
        <w:rPr>
          <w:sz w:val="28"/>
          <w:szCs w:val="28"/>
        </w:rPr>
        <w:t>г.п</w:t>
      </w:r>
      <w:proofErr w:type="gramStart"/>
      <w:r w:rsidR="00250B59">
        <w:rPr>
          <w:sz w:val="28"/>
          <w:szCs w:val="28"/>
        </w:rPr>
        <w:t>.Т</w:t>
      </w:r>
      <w:proofErr w:type="gramEnd"/>
      <w:r w:rsidR="00250B59">
        <w:rPr>
          <w:sz w:val="28"/>
          <w:szCs w:val="28"/>
        </w:rPr>
        <w:t>алинка</w:t>
      </w:r>
      <w:proofErr w:type="spellEnd"/>
      <w:r w:rsidR="00250B59">
        <w:rPr>
          <w:sz w:val="28"/>
          <w:szCs w:val="28"/>
        </w:rPr>
        <w:t xml:space="preserve"> в </w:t>
      </w:r>
      <w:proofErr w:type="spellStart"/>
      <w:r w:rsidR="00250B59">
        <w:rPr>
          <w:sz w:val="28"/>
          <w:szCs w:val="28"/>
        </w:rPr>
        <w:t>УЖКХиС</w:t>
      </w:r>
      <w:proofErr w:type="spellEnd"/>
      <w:r w:rsidR="00250B59">
        <w:rPr>
          <w:sz w:val="28"/>
          <w:szCs w:val="28"/>
        </w:rPr>
        <w:t xml:space="preserve"> Октябрьского района </w:t>
      </w:r>
      <w:r>
        <w:rPr>
          <w:sz w:val="28"/>
          <w:szCs w:val="28"/>
        </w:rPr>
        <w:t>в срок до 1-го числа первого месяца квартала, в котором будет осуществляться финансирование.</w:t>
      </w: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Субсидия Администрации муницип</w:t>
      </w:r>
      <w:r w:rsidR="00453ECF">
        <w:rPr>
          <w:sz w:val="28"/>
          <w:szCs w:val="28"/>
        </w:rPr>
        <w:t xml:space="preserve">ального образования </w:t>
      </w:r>
      <w:proofErr w:type="spellStart"/>
      <w:r w:rsidR="00453ECF">
        <w:rPr>
          <w:sz w:val="28"/>
          <w:szCs w:val="28"/>
        </w:rPr>
        <w:t>пгт</w:t>
      </w:r>
      <w:proofErr w:type="spellEnd"/>
      <w:r w:rsidR="00453ECF">
        <w:rPr>
          <w:sz w:val="28"/>
          <w:szCs w:val="28"/>
        </w:rPr>
        <w:t xml:space="preserve"> </w:t>
      </w:r>
      <w:proofErr w:type="spellStart"/>
      <w:r w:rsidR="00453ECF">
        <w:rPr>
          <w:sz w:val="28"/>
          <w:szCs w:val="28"/>
        </w:rPr>
        <w:t>Талинка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капитального ремонта многоквартирных  жилых  домов имеет целевое назначение.</w:t>
      </w:r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муницип</w:t>
      </w:r>
      <w:r w:rsidR="00D55CBE">
        <w:rPr>
          <w:sz w:val="28"/>
          <w:szCs w:val="28"/>
        </w:rPr>
        <w:t xml:space="preserve">ального образования </w:t>
      </w:r>
      <w:proofErr w:type="spellStart"/>
      <w:r w:rsidR="00D55CBE">
        <w:rPr>
          <w:sz w:val="28"/>
          <w:szCs w:val="28"/>
        </w:rPr>
        <w:t>пгт</w:t>
      </w:r>
      <w:proofErr w:type="spellEnd"/>
      <w:r w:rsidR="00D55CBE">
        <w:rPr>
          <w:sz w:val="28"/>
          <w:szCs w:val="28"/>
        </w:rPr>
        <w:t xml:space="preserve"> </w:t>
      </w:r>
      <w:proofErr w:type="spellStart"/>
      <w:r w:rsidR="00D55CBE">
        <w:rPr>
          <w:sz w:val="28"/>
          <w:szCs w:val="28"/>
        </w:rPr>
        <w:t>Талинка</w:t>
      </w:r>
      <w:proofErr w:type="spellEnd"/>
      <w:r>
        <w:rPr>
          <w:sz w:val="28"/>
          <w:szCs w:val="28"/>
        </w:rPr>
        <w:t xml:space="preserve"> в соответствии с законодательством Российской Федерации и Ханты-Мансийского автономного округа - Югры несет ответственность за нецелевое использование средств, нарушение условий, установленных порядком, и недостоверность сведений, содержащихся в документах, представляемых в Департамент строительства, энергетики и жилищно-коммунального комплекса Ханты-Манс</w:t>
      </w:r>
      <w:r w:rsidR="00250B59">
        <w:rPr>
          <w:sz w:val="28"/>
          <w:szCs w:val="28"/>
        </w:rPr>
        <w:t xml:space="preserve">ийского автономного </w:t>
      </w:r>
      <w:proofErr w:type="spellStart"/>
      <w:r w:rsidR="00250B59">
        <w:rPr>
          <w:sz w:val="28"/>
          <w:szCs w:val="28"/>
        </w:rPr>
        <w:t>округа-Югры</w:t>
      </w:r>
      <w:proofErr w:type="spellEnd"/>
      <w:r w:rsidR="00250B59">
        <w:rPr>
          <w:sz w:val="28"/>
          <w:szCs w:val="28"/>
        </w:rPr>
        <w:t xml:space="preserve">, </w:t>
      </w:r>
      <w:proofErr w:type="spellStart"/>
      <w:r w:rsidR="00250B59">
        <w:rPr>
          <w:sz w:val="28"/>
          <w:szCs w:val="28"/>
        </w:rPr>
        <w:t>УЖКХиС</w:t>
      </w:r>
      <w:proofErr w:type="spellEnd"/>
      <w:r w:rsidR="00250B59">
        <w:rPr>
          <w:sz w:val="28"/>
          <w:szCs w:val="28"/>
        </w:rPr>
        <w:t xml:space="preserve"> Октябрьского района, комитет по управлению финансами Октябрьского района.</w:t>
      </w:r>
      <w:proofErr w:type="gramEnd"/>
    </w:p>
    <w:p w:rsidR="000227B9" w:rsidRDefault="000227B9" w:rsidP="000227B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осуществлением расходов бюджета муницип</w:t>
      </w:r>
      <w:r w:rsidR="00921D8D">
        <w:rPr>
          <w:sz w:val="28"/>
          <w:szCs w:val="28"/>
        </w:rPr>
        <w:t xml:space="preserve">ального образования </w:t>
      </w:r>
      <w:proofErr w:type="spellStart"/>
      <w:r w:rsidR="00921D8D">
        <w:rPr>
          <w:sz w:val="28"/>
          <w:szCs w:val="28"/>
        </w:rPr>
        <w:t>пгт</w:t>
      </w:r>
      <w:proofErr w:type="spellEnd"/>
      <w:r w:rsidR="00921D8D">
        <w:rPr>
          <w:sz w:val="28"/>
          <w:szCs w:val="28"/>
        </w:rPr>
        <w:t xml:space="preserve"> </w:t>
      </w:r>
      <w:proofErr w:type="spellStart"/>
      <w:r w:rsidR="00921D8D">
        <w:rPr>
          <w:sz w:val="28"/>
          <w:szCs w:val="28"/>
        </w:rPr>
        <w:t>Талинка</w:t>
      </w:r>
      <w:proofErr w:type="spellEnd"/>
      <w:r>
        <w:rPr>
          <w:sz w:val="28"/>
          <w:szCs w:val="28"/>
        </w:rPr>
        <w:t>, источником финансового обеспечения которых является субсидия, осуществляется Департаментом  строительства, энергетики и жилищно-коммунального комплекса Ханты-Мансийского автономного округа - Югры.</w:t>
      </w:r>
    </w:p>
    <w:p w:rsidR="000227B9" w:rsidRDefault="00F819ED" w:rsidP="00022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EB66A1">
        <w:rPr>
          <w:sz w:val="28"/>
          <w:szCs w:val="28"/>
        </w:rPr>
        <w:t xml:space="preserve">Информационно-разъяснительное </w:t>
      </w:r>
      <w:r w:rsidR="000227B9">
        <w:rPr>
          <w:sz w:val="28"/>
          <w:szCs w:val="28"/>
        </w:rPr>
        <w:t>сопровождение  муниципальной адресной программы «Наш дом» на 2011-2013 годы с использованием печатных и электронных средств массовой информаци</w:t>
      </w:r>
      <w:r w:rsidR="00FB6703">
        <w:rPr>
          <w:sz w:val="28"/>
          <w:szCs w:val="28"/>
        </w:rPr>
        <w:t xml:space="preserve">и организуется администрацией </w:t>
      </w:r>
      <w:proofErr w:type="spellStart"/>
      <w:r w:rsidR="00FB6703">
        <w:rPr>
          <w:sz w:val="28"/>
          <w:szCs w:val="28"/>
        </w:rPr>
        <w:t>пгт</w:t>
      </w:r>
      <w:proofErr w:type="spellEnd"/>
      <w:r w:rsidR="00FB6703">
        <w:rPr>
          <w:sz w:val="28"/>
          <w:szCs w:val="28"/>
        </w:rPr>
        <w:t xml:space="preserve"> </w:t>
      </w:r>
      <w:proofErr w:type="spellStart"/>
      <w:r w:rsidR="00FB6703">
        <w:rPr>
          <w:sz w:val="28"/>
          <w:szCs w:val="28"/>
        </w:rPr>
        <w:t>Талинка</w:t>
      </w:r>
      <w:proofErr w:type="spellEnd"/>
      <w:r w:rsidR="000227B9">
        <w:rPr>
          <w:sz w:val="28"/>
          <w:szCs w:val="28"/>
        </w:rPr>
        <w:t>.</w:t>
      </w:r>
    </w:p>
    <w:p w:rsidR="000227B9" w:rsidRDefault="000227B9" w:rsidP="000227B9">
      <w:pPr>
        <w:ind w:firstLine="720"/>
        <w:rPr>
          <w:sz w:val="28"/>
          <w:szCs w:val="28"/>
        </w:rPr>
      </w:pPr>
    </w:p>
    <w:p w:rsidR="000227B9" w:rsidRDefault="000227B9" w:rsidP="000227B9">
      <w:pPr>
        <w:ind w:firstLine="720"/>
        <w:rPr>
          <w:sz w:val="28"/>
          <w:szCs w:val="28"/>
        </w:rPr>
      </w:pPr>
    </w:p>
    <w:p w:rsidR="000227B9" w:rsidRDefault="000227B9" w:rsidP="000227B9">
      <w:pPr>
        <w:ind w:firstLine="720"/>
        <w:rPr>
          <w:sz w:val="28"/>
          <w:szCs w:val="28"/>
        </w:rPr>
      </w:pPr>
    </w:p>
    <w:p w:rsidR="000227B9" w:rsidRDefault="000227B9" w:rsidP="000227B9">
      <w:pPr>
        <w:ind w:firstLine="720"/>
        <w:rPr>
          <w:sz w:val="28"/>
          <w:szCs w:val="28"/>
        </w:rPr>
      </w:pPr>
    </w:p>
    <w:p w:rsidR="000227B9" w:rsidRDefault="000227B9" w:rsidP="000227B9">
      <w:pPr>
        <w:rPr>
          <w:sz w:val="28"/>
          <w:szCs w:val="28"/>
        </w:rPr>
        <w:sectPr w:rsidR="000227B9">
          <w:pgSz w:w="11906" w:h="16838"/>
          <w:pgMar w:top="719" w:right="1276" w:bottom="540" w:left="1559" w:header="680" w:footer="680" w:gutter="0"/>
          <w:cols w:space="720"/>
        </w:sectPr>
      </w:pPr>
    </w:p>
    <w:p w:rsidR="000227B9" w:rsidRDefault="000227B9" w:rsidP="000227B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0227B9" w:rsidRDefault="000227B9" w:rsidP="000227B9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адресной программе</w:t>
      </w:r>
    </w:p>
    <w:p w:rsidR="000227B9" w:rsidRDefault="000227B9" w:rsidP="000227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 капитальному ремонту </w:t>
      </w:r>
    </w:p>
    <w:p w:rsidR="000227B9" w:rsidRDefault="000227B9" w:rsidP="000227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многоквартирных жилых домов </w:t>
      </w:r>
    </w:p>
    <w:p w:rsidR="000227B9" w:rsidRDefault="000227B9" w:rsidP="000227B9">
      <w:pPr>
        <w:jc w:val="right"/>
        <w:rPr>
          <w:sz w:val="24"/>
          <w:szCs w:val="24"/>
        </w:rPr>
      </w:pPr>
      <w:r>
        <w:rPr>
          <w:sz w:val="24"/>
          <w:szCs w:val="24"/>
        </w:rPr>
        <w:t>« Наш дом» на 201</w:t>
      </w:r>
      <w:r w:rsidR="001F4476">
        <w:rPr>
          <w:sz w:val="24"/>
          <w:szCs w:val="24"/>
        </w:rPr>
        <w:t>2</w:t>
      </w:r>
      <w:r>
        <w:rPr>
          <w:sz w:val="24"/>
          <w:szCs w:val="24"/>
        </w:rPr>
        <w:t>-201</w:t>
      </w:r>
      <w:r w:rsidR="002F7805">
        <w:rPr>
          <w:sz w:val="24"/>
          <w:szCs w:val="24"/>
        </w:rPr>
        <w:t>5</w:t>
      </w:r>
      <w:r>
        <w:rPr>
          <w:sz w:val="24"/>
          <w:szCs w:val="24"/>
        </w:rPr>
        <w:t xml:space="preserve"> годы</w:t>
      </w:r>
    </w:p>
    <w:p w:rsidR="000227B9" w:rsidRDefault="000227B9" w:rsidP="000227B9">
      <w:pPr>
        <w:jc w:val="right"/>
        <w:rPr>
          <w:sz w:val="24"/>
          <w:szCs w:val="24"/>
        </w:rPr>
      </w:pPr>
    </w:p>
    <w:p w:rsidR="000227B9" w:rsidRDefault="000227B9" w:rsidP="000227B9">
      <w:pPr>
        <w:jc w:val="center"/>
      </w:pPr>
    </w:p>
    <w:p w:rsidR="000227B9" w:rsidRDefault="000227B9" w:rsidP="000227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Целевые показатели  муниципальной адресной программы  по капитальному ремонту многоквартирных  жилых домов «Наш дом» на 201</w:t>
      </w:r>
      <w:r w:rsidR="001F447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-201</w:t>
      </w:r>
      <w:r w:rsidR="002F780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</w:t>
      </w:r>
    </w:p>
    <w:p w:rsidR="000227B9" w:rsidRDefault="000227B9" w:rsidP="000227B9"/>
    <w:tbl>
      <w:tblPr>
        <w:tblW w:w="5000" w:type="pct"/>
        <w:tblLook w:val="00A0"/>
      </w:tblPr>
      <w:tblGrid>
        <w:gridCol w:w="513"/>
        <w:gridCol w:w="7286"/>
        <w:gridCol w:w="1960"/>
        <w:gridCol w:w="978"/>
        <w:gridCol w:w="1136"/>
        <w:gridCol w:w="991"/>
        <w:gridCol w:w="1922"/>
      </w:tblGrid>
      <w:tr w:rsidR="000227B9" w:rsidTr="000227B9">
        <w:trPr>
          <w:trHeight w:val="1201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показателей результатов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Фактическое значение показателя на мо</w:t>
            </w:r>
            <w:r w:rsidR="00CE6479">
              <w:rPr>
                <w:color w:val="000000"/>
                <w:sz w:val="22"/>
                <w:szCs w:val="22"/>
              </w:rPr>
              <w:t xml:space="preserve">мент разработки программы (первый квартал 2012 </w:t>
            </w:r>
            <w:r>
              <w:rPr>
                <w:color w:val="000000"/>
                <w:sz w:val="22"/>
                <w:szCs w:val="22"/>
              </w:rPr>
              <w:t>года)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Целевое значение показателя на момент окончания действия программы (конец 2013 года)</w:t>
            </w:r>
          </w:p>
        </w:tc>
      </w:tr>
      <w:tr w:rsidR="000227B9" w:rsidTr="000227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color w:val="000000"/>
                <w:sz w:val="22"/>
                <w:szCs w:val="22"/>
              </w:rPr>
            </w:pPr>
          </w:p>
        </w:tc>
      </w:tr>
      <w:tr w:rsidR="000227B9" w:rsidTr="000227B9">
        <w:trPr>
          <w:trHeight w:val="352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 конечных результатов</w:t>
            </w:r>
          </w:p>
        </w:tc>
      </w:tr>
      <w:tr w:rsidR="000227B9" w:rsidTr="00E078FC">
        <w:trPr>
          <w:trHeight w:val="321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 w:rsidP="00CE6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многоквартирных домов, приведенных в соответствие установленным санитарным и техническим правилам и нормам, требованиям энергетической эффективности, тысяч квадратных метров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7B9" w:rsidRPr="00E727D1" w:rsidRDefault="003A343C">
            <w:pPr>
              <w:jc w:val="center"/>
              <w:rPr>
                <w:color w:val="FF0000"/>
                <w:sz w:val="22"/>
                <w:szCs w:val="22"/>
              </w:rPr>
            </w:pPr>
            <w:r w:rsidRPr="003A343C">
              <w:rPr>
                <w:sz w:val="22"/>
                <w:szCs w:val="22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Pr="00E727D1" w:rsidRDefault="0096685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10,97</w:t>
            </w:r>
            <w:r w:rsidR="003452BD">
              <w:rPr>
                <w:sz w:val="22"/>
                <w:szCs w:val="22"/>
              </w:rPr>
              <w:t>389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Pr="00E727D1" w:rsidRDefault="00E00D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0,9598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Pr="00E727D1" w:rsidRDefault="002420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11,93369</w:t>
            </w:r>
          </w:p>
        </w:tc>
      </w:tr>
      <w:tr w:rsidR="000227B9" w:rsidTr="00E078FC">
        <w:trPr>
          <w:trHeight w:val="321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 w:rsidP="00CE64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общей площади многоквартирных домов, в которых проведен комплексный капитальный ремонт, в общей площади многоквартирных домов, с физическим износом от 31 до 70 процентов, 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7B9" w:rsidRPr="00E727D1" w:rsidRDefault="00437976">
            <w:pPr>
              <w:jc w:val="center"/>
              <w:rPr>
                <w:color w:val="FF0000"/>
                <w:sz w:val="22"/>
                <w:szCs w:val="22"/>
              </w:rPr>
            </w:pPr>
            <w:r w:rsidRPr="00437976">
              <w:rPr>
                <w:sz w:val="22"/>
                <w:szCs w:val="22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Pr="00E727D1" w:rsidRDefault="0029739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Pr="00E727D1" w:rsidRDefault="00CD0E1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Pr="00E727D1" w:rsidRDefault="002420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</w:tr>
    </w:tbl>
    <w:p w:rsidR="000227B9" w:rsidRDefault="000227B9" w:rsidP="000227B9">
      <w:pPr>
        <w:sectPr w:rsidR="000227B9">
          <w:pgSz w:w="16838" w:h="11906" w:orient="landscape"/>
          <w:pgMar w:top="1560" w:right="1134" w:bottom="1560" w:left="1134" w:header="680" w:footer="680" w:gutter="0"/>
          <w:cols w:space="720"/>
        </w:sectPr>
      </w:pPr>
    </w:p>
    <w:p w:rsidR="000227B9" w:rsidRDefault="000227B9" w:rsidP="000227B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0227B9" w:rsidRDefault="000227B9" w:rsidP="000227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адресной </w:t>
      </w:r>
    </w:p>
    <w:p w:rsidR="000227B9" w:rsidRDefault="000227B9" w:rsidP="000227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программе  по капитальному ремонту </w:t>
      </w:r>
    </w:p>
    <w:p w:rsidR="000227B9" w:rsidRDefault="000227B9" w:rsidP="000227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многоквартирных жилых домов </w:t>
      </w:r>
    </w:p>
    <w:p w:rsidR="000227B9" w:rsidRDefault="000227B9" w:rsidP="000227B9">
      <w:pPr>
        <w:jc w:val="right"/>
        <w:rPr>
          <w:sz w:val="24"/>
          <w:szCs w:val="24"/>
        </w:rPr>
      </w:pPr>
      <w:r>
        <w:rPr>
          <w:sz w:val="24"/>
          <w:szCs w:val="24"/>
        </w:rPr>
        <w:t>« Наш дом» на 2011-201</w:t>
      </w:r>
      <w:r w:rsidR="002F7805">
        <w:rPr>
          <w:sz w:val="24"/>
          <w:szCs w:val="24"/>
        </w:rPr>
        <w:t>5</w:t>
      </w:r>
      <w:r>
        <w:rPr>
          <w:sz w:val="24"/>
          <w:szCs w:val="24"/>
        </w:rPr>
        <w:t xml:space="preserve"> годы </w:t>
      </w:r>
    </w:p>
    <w:p w:rsidR="000227B9" w:rsidRDefault="000227B9" w:rsidP="000227B9">
      <w:pPr>
        <w:jc w:val="right"/>
        <w:rPr>
          <w:sz w:val="24"/>
          <w:szCs w:val="24"/>
        </w:rPr>
      </w:pPr>
    </w:p>
    <w:p w:rsidR="000227B9" w:rsidRDefault="000227B9" w:rsidP="000227B9">
      <w:pPr>
        <w:jc w:val="right"/>
        <w:rPr>
          <w:sz w:val="24"/>
          <w:szCs w:val="24"/>
        </w:rPr>
      </w:pPr>
    </w:p>
    <w:p w:rsidR="000227B9" w:rsidRDefault="000227B9" w:rsidP="000227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мероприятия  муниципальной адресной программы по капитальному ремонту многоквартирных  жилых домов «Наш дом» на 2011-201</w:t>
      </w:r>
      <w:r w:rsidR="002F780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</w:t>
      </w:r>
    </w:p>
    <w:p w:rsidR="000227B9" w:rsidRDefault="000227B9" w:rsidP="000227B9"/>
    <w:tbl>
      <w:tblPr>
        <w:tblW w:w="5250" w:type="pct"/>
        <w:tblLook w:val="00A0"/>
      </w:tblPr>
      <w:tblGrid>
        <w:gridCol w:w="531"/>
        <w:gridCol w:w="10"/>
        <w:gridCol w:w="3941"/>
        <w:gridCol w:w="2148"/>
        <w:gridCol w:w="1500"/>
        <w:gridCol w:w="232"/>
        <w:gridCol w:w="995"/>
        <w:gridCol w:w="301"/>
        <w:gridCol w:w="732"/>
        <w:gridCol w:w="434"/>
        <w:gridCol w:w="683"/>
        <w:gridCol w:w="553"/>
        <w:gridCol w:w="997"/>
        <w:gridCol w:w="299"/>
        <w:gridCol w:w="2169"/>
      </w:tblGrid>
      <w:tr w:rsidR="000227B9" w:rsidTr="000227B9">
        <w:trPr>
          <w:trHeight w:val="315"/>
        </w:trPr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программы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Государственный</w:t>
            </w:r>
          </w:p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муниципальный) заказчик</w:t>
            </w:r>
          </w:p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5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Финансовые затраты, тыс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0227B9" w:rsidTr="000227B9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color w:val="000000"/>
                <w:sz w:val="24"/>
                <w:szCs w:val="24"/>
              </w:rPr>
            </w:pPr>
          </w:p>
        </w:tc>
      </w:tr>
      <w:tr w:rsidR="000227B9" w:rsidTr="000227B9">
        <w:trPr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326B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color w:val="000000"/>
                <w:sz w:val="24"/>
                <w:szCs w:val="24"/>
              </w:rPr>
            </w:pPr>
          </w:p>
        </w:tc>
      </w:tr>
      <w:tr w:rsidR="000227B9" w:rsidTr="000227B9">
        <w:trPr>
          <w:trHeight w:val="31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0227B9" w:rsidTr="000227B9">
        <w:trPr>
          <w:trHeight w:val="62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1. Улучшение технического состояния многоквартирных домов, повышение их энергетической эффективности</w:t>
            </w:r>
          </w:p>
        </w:tc>
      </w:tr>
      <w:tr w:rsidR="000227B9" w:rsidTr="000227B9">
        <w:trPr>
          <w:trHeight w:val="4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1. Проведение капитального ремонта и модернизации многоквартирных домов, в том числе для существенного повышения их энергетической эффективности.</w:t>
            </w:r>
          </w:p>
        </w:tc>
      </w:tr>
      <w:tr w:rsidR="000227B9" w:rsidTr="000227B9">
        <w:trPr>
          <w:trHeight w:val="45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2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27B9" w:rsidRDefault="0002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средств собственников жилья, а также заемных средств на проведение капитального ремонта многоквартирных домов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</w:t>
            </w:r>
            <w:r w:rsidR="002A5F65">
              <w:rPr>
                <w:color w:val="000000"/>
                <w:sz w:val="24"/>
                <w:szCs w:val="24"/>
              </w:rPr>
              <w:t xml:space="preserve">пальное образование </w:t>
            </w:r>
            <w:proofErr w:type="spellStart"/>
            <w:r w:rsidR="002A5F65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="002A5F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F65">
              <w:rPr>
                <w:color w:val="000000"/>
                <w:sz w:val="24"/>
                <w:szCs w:val="24"/>
              </w:rPr>
              <w:t>Талинка</w:t>
            </w:r>
            <w:proofErr w:type="spellEnd"/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Средства собственников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Pr="00D24BF7" w:rsidRDefault="00E3408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2 286,842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Pr="00D24BF7" w:rsidRDefault="0009335B">
            <w:pPr>
              <w:jc w:val="center"/>
              <w:rPr>
                <w:color w:val="FF0000"/>
                <w:sz w:val="24"/>
                <w:szCs w:val="24"/>
              </w:rPr>
            </w:pPr>
            <w:r w:rsidRPr="0009335B">
              <w:rPr>
                <w:sz w:val="24"/>
                <w:szCs w:val="24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Pr="00D24BF7" w:rsidRDefault="008247A1">
            <w:pPr>
              <w:jc w:val="center"/>
              <w:rPr>
                <w:color w:val="FF0000"/>
                <w:sz w:val="24"/>
                <w:szCs w:val="24"/>
              </w:rPr>
            </w:pPr>
            <w:r w:rsidRPr="008247A1">
              <w:rPr>
                <w:sz w:val="24"/>
                <w:szCs w:val="24"/>
              </w:rPr>
              <w:t>1 117,251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Pr="00D24BF7" w:rsidRDefault="00E3408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1 169,591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многоквартирных домов, в которых проведен комплексный ремон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капитальный ремонт</w:t>
            </w:r>
          </w:p>
        </w:tc>
      </w:tr>
      <w:tr w:rsidR="000227B9" w:rsidTr="002A5F65">
        <w:trPr>
          <w:trHeight w:val="1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заемные средства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Pr="00D24BF7" w:rsidRDefault="00E3408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2 286,842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Pr="00D24BF7" w:rsidRDefault="0009335B">
            <w:pPr>
              <w:jc w:val="center"/>
              <w:rPr>
                <w:color w:val="FF0000"/>
                <w:sz w:val="24"/>
                <w:szCs w:val="24"/>
              </w:rPr>
            </w:pPr>
            <w:r w:rsidRPr="0009335B">
              <w:rPr>
                <w:sz w:val="24"/>
                <w:szCs w:val="24"/>
              </w:rPr>
              <w:t>-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Pr="00D24BF7" w:rsidRDefault="008247A1">
            <w:pPr>
              <w:jc w:val="center"/>
              <w:rPr>
                <w:color w:val="FF0000"/>
                <w:sz w:val="24"/>
                <w:szCs w:val="24"/>
              </w:rPr>
            </w:pPr>
            <w:r w:rsidRPr="008247A1">
              <w:rPr>
                <w:sz w:val="24"/>
                <w:szCs w:val="24"/>
              </w:rPr>
              <w:t>1 117,251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Pr="00D24BF7" w:rsidRDefault="00E3408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1 169,591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sz w:val="24"/>
                <w:szCs w:val="24"/>
              </w:rPr>
            </w:pPr>
          </w:p>
        </w:tc>
      </w:tr>
      <w:tr w:rsidR="000227B9" w:rsidTr="002A5F65">
        <w:trPr>
          <w:trHeight w:val="138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2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27B9" w:rsidRDefault="0002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объединениям собственников жилья на проведение капитального ремонта многоквартирных домов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Департамент строительства, энергетики и Жилищно-коммунального </w:t>
            </w:r>
            <w:r>
              <w:rPr>
                <w:color w:val="000000"/>
                <w:sz w:val="24"/>
                <w:szCs w:val="24"/>
              </w:rPr>
              <w:lastRenderedPageBreak/>
              <w:t>комплекса</w:t>
            </w:r>
            <w:r>
              <w:rPr>
                <w:sz w:val="24"/>
                <w:szCs w:val="24"/>
              </w:rPr>
              <w:t xml:space="preserve"> Ханты-Мансийского автономного округа - </w:t>
            </w:r>
            <w:proofErr w:type="spellStart"/>
            <w:r>
              <w:rPr>
                <w:sz w:val="24"/>
                <w:szCs w:val="24"/>
              </w:rPr>
              <w:t>Югры</w:t>
            </w:r>
            <w:proofErr w:type="spellEnd"/>
            <w:r>
              <w:rPr>
                <w:color w:val="000000"/>
                <w:sz w:val="24"/>
                <w:szCs w:val="24"/>
              </w:rPr>
              <w:t>, муници</w:t>
            </w:r>
            <w:r w:rsidR="004117B2">
              <w:rPr>
                <w:color w:val="000000"/>
                <w:sz w:val="24"/>
                <w:szCs w:val="24"/>
              </w:rPr>
              <w:t xml:space="preserve">пальное образование </w:t>
            </w:r>
            <w:proofErr w:type="spellStart"/>
            <w:r w:rsidR="004117B2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="004117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17B2">
              <w:rPr>
                <w:color w:val="000000"/>
                <w:sz w:val="24"/>
                <w:szCs w:val="24"/>
              </w:rPr>
              <w:t>Талинка</w:t>
            </w:r>
            <w:proofErr w:type="spellEnd"/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 Ханты-Мансийского автономного округа - Югры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Pr="00D24BF7" w:rsidRDefault="0055234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19 552,500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Pr="00D24BF7" w:rsidRDefault="0009335B">
            <w:pPr>
              <w:jc w:val="center"/>
              <w:rPr>
                <w:color w:val="FF0000"/>
                <w:sz w:val="24"/>
                <w:szCs w:val="24"/>
              </w:rPr>
            </w:pPr>
            <w:r w:rsidRPr="0009335B">
              <w:rPr>
                <w:sz w:val="24"/>
                <w:szCs w:val="24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Pr="00C17A76" w:rsidRDefault="0009335B">
            <w:pPr>
              <w:jc w:val="center"/>
              <w:rPr>
                <w:sz w:val="24"/>
                <w:szCs w:val="24"/>
              </w:rPr>
            </w:pPr>
            <w:r w:rsidRPr="00C17A76">
              <w:rPr>
                <w:sz w:val="24"/>
                <w:szCs w:val="24"/>
              </w:rPr>
              <w:t>9 552,500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Pr="00C17A76" w:rsidRDefault="00552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552344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11,93369 </w:t>
            </w:r>
            <w:r w:rsidR="000227B9">
              <w:rPr>
                <w:sz w:val="24"/>
                <w:szCs w:val="24"/>
              </w:rPr>
              <w:t>тысяч квадратных метров</w:t>
            </w:r>
          </w:p>
        </w:tc>
      </w:tr>
      <w:tr w:rsidR="000227B9" w:rsidTr="002A5F65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41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Талинка</w:t>
            </w:r>
            <w:proofErr w:type="spellEnd"/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Pr="00987258" w:rsidRDefault="00530AF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1 029,079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Pr="00987258" w:rsidRDefault="0009335B">
            <w:pPr>
              <w:jc w:val="center"/>
              <w:rPr>
                <w:color w:val="FF0000"/>
                <w:sz w:val="24"/>
                <w:szCs w:val="24"/>
              </w:rPr>
            </w:pPr>
            <w:r w:rsidRPr="0009335B">
              <w:rPr>
                <w:sz w:val="24"/>
                <w:szCs w:val="24"/>
              </w:rPr>
              <w:t>-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Pr="00987258" w:rsidRDefault="0009335B">
            <w:pPr>
              <w:jc w:val="center"/>
              <w:rPr>
                <w:color w:val="FF0000"/>
                <w:sz w:val="24"/>
                <w:szCs w:val="24"/>
              </w:rPr>
            </w:pPr>
            <w:r w:rsidRPr="0009335B">
              <w:rPr>
                <w:sz w:val="24"/>
                <w:szCs w:val="24"/>
              </w:rPr>
              <w:t>502,763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Pr="00987258" w:rsidRDefault="00530AF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526,316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9" w:rsidRPr="00987258" w:rsidRDefault="000227B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227B9" w:rsidTr="000227B9">
        <w:trPr>
          <w:trHeight w:val="405"/>
        </w:trPr>
        <w:tc>
          <w:tcPr>
            <w:tcW w:w="1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Pr="00987258" w:rsidRDefault="000C3BC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22 868,421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Pr="00987258" w:rsidRDefault="0009335B">
            <w:pPr>
              <w:jc w:val="center"/>
              <w:rPr>
                <w:color w:val="FF0000"/>
                <w:sz w:val="24"/>
                <w:szCs w:val="24"/>
              </w:rPr>
            </w:pPr>
            <w:r w:rsidRPr="0009335B">
              <w:rPr>
                <w:sz w:val="24"/>
                <w:szCs w:val="24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Pr="00987258" w:rsidRDefault="008E75C3">
            <w:pPr>
              <w:jc w:val="center"/>
              <w:rPr>
                <w:color w:val="FF0000"/>
                <w:sz w:val="24"/>
                <w:szCs w:val="24"/>
              </w:rPr>
            </w:pPr>
            <w:r w:rsidRPr="008E75C3">
              <w:rPr>
                <w:sz w:val="24"/>
                <w:szCs w:val="24"/>
              </w:rPr>
              <w:t>11172,5</w:t>
            </w:r>
            <w:r w:rsidR="000C3BC7">
              <w:rPr>
                <w:sz w:val="24"/>
                <w:szCs w:val="24"/>
              </w:rPr>
              <w:t>14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Pr="00987258" w:rsidRDefault="000C3BC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11 695,907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9" w:rsidRPr="00987258" w:rsidRDefault="000227B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0227B9" w:rsidRDefault="000227B9" w:rsidP="000227B9"/>
    <w:tbl>
      <w:tblPr>
        <w:tblW w:w="5190" w:type="pct"/>
        <w:tblLook w:val="00A0"/>
      </w:tblPr>
      <w:tblGrid>
        <w:gridCol w:w="516"/>
        <w:gridCol w:w="3946"/>
        <w:gridCol w:w="1808"/>
        <w:gridCol w:w="1732"/>
        <w:gridCol w:w="1296"/>
        <w:gridCol w:w="1126"/>
        <w:gridCol w:w="1296"/>
        <w:gridCol w:w="1296"/>
        <w:gridCol w:w="2332"/>
      </w:tblGrid>
      <w:tr w:rsidR="000227B9" w:rsidTr="000227B9">
        <w:trPr>
          <w:trHeight w:val="3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2. Повышение эффективности управления и содержания общего имущества многоквартирных домов</w:t>
            </w:r>
          </w:p>
        </w:tc>
      </w:tr>
      <w:tr w:rsidR="000227B9" w:rsidTr="00C17A76">
        <w:trPr>
          <w:trHeight w:val="422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 w:rsidP="001B5A55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Правовое регулирование передачи управления многоквартирным домом при смене организаций, управляющих многоквартирным домом, независимо от их организационно-правовых форм и взаимодействия управляющих организаций и товариществ собственников жилья с регулируемыми государством локальными монополиями – организациями коммунального комплекса</w:t>
            </w:r>
            <w:proofErr w:type="gramEnd"/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Департамент строительства, энергетики и Жилищно-коммунального комплекса</w:t>
            </w:r>
            <w:r>
              <w:rPr>
                <w:sz w:val="24"/>
                <w:szCs w:val="24"/>
              </w:rPr>
              <w:t xml:space="preserve"> Ханты-Мансийского автономного округа - </w:t>
            </w:r>
            <w:proofErr w:type="spellStart"/>
            <w:r>
              <w:rPr>
                <w:sz w:val="24"/>
                <w:szCs w:val="24"/>
              </w:rPr>
              <w:t>Югры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муници-пальное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образов</w:t>
            </w:r>
            <w:r w:rsidR="001B5A55">
              <w:rPr>
                <w:color w:val="000000"/>
                <w:sz w:val="24"/>
                <w:szCs w:val="24"/>
              </w:rPr>
              <w:t xml:space="preserve">ание </w:t>
            </w:r>
            <w:proofErr w:type="spellStart"/>
            <w:r w:rsidR="001B5A55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="001B5A5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5A55">
              <w:rPr>
                <w:color w:val="000000"/>
                <w:sz w:val="24"/>
                <w:szCs w:val="24"/>
              </w:rPr>
              <w:t>Талинка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исключение случаев споров, судебных разбирательств</w:t>
            </w:r>
          </w:p>
        </w:tc>
      </w:tr>
      <w:tr w:rsidR="000227B9" w:rsidTr="00C17A76">
        <w:trPr>
          <w:trHeight w:val="827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 w:rsidP="00985C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227B9" w:rsidRDefault="000227B9" w:rsidP="00985C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некоммерческими партнерствами управляющих компаний жилищно-коммунального комплекса и товариществ собственников жилья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принципа ответственности перед собственниками по выполнению взятых обязательств</w:t>
            </w:r>
          </w:p>
        </w:tc>
      </w:tr>
      <w:tr w:rsidR="000227B9" w:rsidTr="00C17A76">
        <w:trPr>
          <w:trHeight w:val="289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 w:rsidP="007A71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информационно-разъяснительной работы  по вопросам управления многоквартирными домами, их капитальному ремонту и модернизации (семинары, проведение конкурсов на лучший проект по освещению мероприятий Программы среди средств массовой информации, полиграфия)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правовое просвещение населения, подготовка специалистов для товариществ собственников жилья</w:t>
            </w:r>
          </w:p>
        </w:tc>
      </w:tr>
      <w:tr w:rsidR="000227B9" w:rsidTr="00C17A76">
        <w:trPr>
          <w:trHeight w:val="4122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 w:rsidP="005002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мониторинга состояния многоквартирных домов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Департамент строительства, энергетики и Жилищно-коммунального комплекса</w:t>
            </w:r>
            <w:r>
              <w:rPr>
                <w:sz w:val="24"/>
                <w:szCs w:val="24"/>
              </w:rPr>
              <w:t xml:space="preserve"> Ханты-Мансийского автономного округа - </w:t>
            </w:r>
            <w:proofErr w:type="spellStart"/>
            <w:r>
              <w:rPr>
                <w:sz w:val="24"/>
                <w:szCs w:val="24"/>
              </w:rPr>
              <w:t>Югры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муници-</w:t>
            </w:r>
            <w:r w:rsidR="005002D1">
              <w:rPr>
                <w:color w:val="000000"/>
                <w:sz w:val="24"/>
                <w:szCs w:val="24"/>
              </w:rPr>
              <w:t>пальное</w:t>
            </w:r>
            <w:proofErr w:type="spellEnd"/>
            <w:proofErr w:type="gramEnd"/>
            <w:r w:rsidR="005002D1">
              <w:rPr>
                <w:color w:val="000000"/>
                <w:sz w:val="24"/>
                <w:szCs w:val="24"/>
              </w:rPr>
              <w:t xml:space="preserve"> образование </w:t>
            </w:r>
            <w:proofErr w:type="spellStart"/>
            <w:r w:rsidR="005002D1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="005002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02D1">
              <w:rPr>
                <w:color w:val="000000"/>
                <w:sz w:val="24"/>
                <w:szCs w:val="24"/>
              </w:rPr>
              <w:t>Талинка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получение данных для изменения, совершенствования и развития мер по улучшению состояния  многоквартирных домов </w:t>
            </w:r>
          </w:p>
        </w:tc>
      </w:tr>
      <w:tr w:rsidR="000227B9" w:rsidTr="00C17A76">
        <w:trPr>
          <w:trHeight w:val="76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 w:rsidP="003625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реестров товариществ собственников жилья и управляющих компаний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Департамент строительства, энергетики и Жилищно-коммунального комплекса</w:t>
            </w:r>
            <w:r>
              <w:rPr>
                <w:sz w:val="24"/>
                <w:szCs w:val="24"/>
              </w:rPr>
              <w:t xml:space="preserve"> Ханты-</w:t>
            </w:r>
            <w:r>
              <w:rPr>
                <w:sz w:val="24"/>
                <w:szCs w:val="24"/>
              </w:rPr>
              <w:lastRenderedPageBreak/>
              <w:t xml:space="preserve">Мансийского автономного округа - </w:t>
            </w:r>
            <w:proofErr w:type="spellStart"/>
            <w:r>
              <w:rPr>
                <w:sz w:val="24"/>
                <w:szCs w:val="24"/>
              </w:rPr>
              <w:t>Югры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муници-</w:t>
            </w:r>
            <w:r w:rsidR="0036250E">
              <w:rPr>
                <w:color w:val="000000"/>
                <w:sz w:val="24"/>
                <w:szCs w:val="24"/>
              </w:rPr>
              <w:t>пальное</w:t>
            </w:r>
            <w:proofErr w:type="spellEnd"/>
            <w:proofErr w:type="gramEnd"/>
            <w:r w:rsidR="0036250E">
              <w:rPr>
                <w:color w:val="000000"/>
                <w:sz w:val="24"/>
                <w:szCs w:val="24"/>
              </w:rPr>
              <w:t xml:space="preserve"> образование </w:t>
            </w:r>
            <w:proofErr w:type="spellStart"/>
            <w:r w:rsidR="0036250E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="0036250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250E">
              <w:rPr>
                <w:color w:val="000000"/>
                <w:sz w:val="24"/>
                <w:szCs w:val="24"/>
              </w:rPr>
              <w:t>Талинка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реестры товариществ собственников жилья, управляющих компаний и других участников</w:t>
            </w:r>
          </w:p>
        </w:tc>
      </w:tr>
      <w:tr w:rsidR="000227B9" w:rsidTr="00C17A76">
        <w:trPr>
          <w:trHeight w:val="217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color w:val="000000"/>
                <w:sz w:val="24"/>
                <w:szCs w:val="24"/>
              </w:rPr>
              <w:t>мониторинга деятельности товариществ собственников жилья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управляющих компаний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получение данных для изменения и развития мер по совершенствованию системы управления многоквартирными домами</w:t>
            </w:r>
          </w:p>
        </w:tc>
      </w:tr>
      <w:tr w:rsidR="000227B9" w:rsidTr="00C17A76">
        <w:trPr>
          <w:trHeight w:val="713"/>
        </w:trPr>
        <w:tc>
          <w:tcPr>
            <w:tcW w:w="1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Итого по задаче 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9" w:rsidRDefault="00022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7A76" w:rsidTr="00C17A76">
        <w:trPr>
          <w:trHeight w:val="525"/>
        </w:trPr>
        <w:tc>
          <w:tcPr>
            <w:tcW w:w="14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6" w:rsidRDefault="00C17A76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A76" w:rsidRDefault="00C17A76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6" w:rsidRDefault="00C17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Ханты-Мансийского автономного округа - Югры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6" w:rsidRPr="00801B63" w:rsidRDefault="0067328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19 552,500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6" w:rsidRPr="00C17A76" w:rsidRDefault="00C17A76">
            <w:pPr>
              <w:jc w:val="center"/>
              <w:rPr>
                <w:sz w:val="24"/>
                <w:szCs w:val="24"/>
              </w:rPr>
            </w:pPr>
            <w:r w:rsidRPr="00C17A76"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6" w:rsidRPr="00C17A76" w:rsidRDefault="00C17A76" w:rsidP="001E1244">
            <w:pPr>
              <w:jc w:val="center"/>
              <w:rPr>
                <w:sz w:val="24"/>
                <w:szCs w:val="24"/>
              </w:rPr>
            </w:pPr>
            <w:r w:rsidRPr="00C17A76">
              <w:rPr>
                <w:sz w:val="24"/>
                <w:szCs w:val="24"/>
              </w:rPr>
              <w:t>9 552,500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6" w:rsidRPr="00801B63" w:rsidRDefault="0067328F" w:rsidP="00C17A7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6" w:rsidRDefault="00C17A76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</w:tr>
      <w:tr w:rsidR="00C17A76" w:rsidTr="00C17A76">
        <w:trPr>
          <w:trHeight w:val="6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76" w:rsidRDefault="00C17A76">
            <w:pPr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76" w:rsidRDefault="00C17A76">
            <w:pPr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6" w:rsidRDefault="00C17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Талинка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6" w:rsidRPr="00801B63" w:rsidRDefault="0067328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1 029,079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6" w:rsidRPr="00C17A76" w:rsidRDefault="00C17A76">
            <w:pPr>
              <w:jc w:val="center"/>
              <w:rPr>
                <w:sz w:val="24"/>
                <w:szCs w:val="24"/>
              </w:rPr>
            </w:pPr>
            <w:r w:rsidRPr="00C17A76"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6" w:rsidRPr="00801B63" w:rsidRDefault="0067328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502,763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6" w:rsidRPr="00801B63" w:rsidRDefault="0067328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526,316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6" w:rsidRDefault="00C17A76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</w:tr>
      <w:tr w:rsidR="00C17A76" w:rsidTr="00C17A76">
        <w:trPr>
          <w:trHeight w:val="6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76" w:rsidRDefault="00C17A76">
            <w:pPr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76" w:rsidRDefault="00C17A76">
            <w:pPr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6" w:rsidRDefault="00C17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Средства собственников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6" w:rsidRPr="00801B63" w:rsidRDefault="0067328F" w:rsidP="0067328F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2 286,842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6" w:rsidRPr="00C17A76" w:rsidRDefault="00C17A76">
            <w:pPr>
              <w:jc w:val="center"/>
              <w:rPr>
                <w:sz w:val="24"/>
                <w:szCs w:val="24"/>
              </w:rPr>
            </w:pPr>
            <w:r w:rsidRPr="00C17A76"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6" w:rsidRPr="00801B63" w:rsidRDefault="00AA5895" w:rsidP="00AA5895">
            <w:pPr>
              <w:rPr>
                <w:color w:val="FF0000"/>
                <w:sz w:val="24"/>
                <w:szCs w:val="24"/>
              </w:rPr>
            </w:pPr>
            <w:r w:rsidRPr="008247A1">
              <w:rPr>
                <w:sz w:val="24"/>
                <w:szCs w:val="24"/>
              </w:rPr>
              <w:t>1 117,251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6" w:rsidRPr="00801B63" w:rsidRDefault="0067328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1 169,591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6" w:rsidRDefault="00C17A76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</w:tr>
      <w:tr w:rsidR="00C17A76" w:rsidTr="00C17A76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76" w:rsidRDefault="00C17A76">
            <w:pPr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76" w:rsidRDefault="00C17A76">
            <w:pPr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6" w:rsidRDefault="00C17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заемные средства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6" w:rsidRPr="00801B63" w:rsidRDefault="0067328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2 286,842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6" w:rsidRPr="00C17A76" w:rsidRDefault="00C17A76">
            <w:pPr>
              <w:jc w:val="center"/>
              <w:rPr>
                <w:sz w:val="24"/>
                <w:szCs w:val="24"/>
              </w:rPr>
            </w:pPr>
            <w:r w:rsidRPr="00C17A76"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6" w:rsidRPr="00801B63" w:rsidRDefault="00AA5895">
            <w:pPr>
              <w:jc w:val="center"/>
              <w:rPr>
                <w:color w:val="FF0000"/>
                <w:sz w:val="24"/>
                <w:szCs w:val="24"/>
              </w:rPr>
            </w:pPr>
            <w:r w:rsidRPr="008247A1">
              <w:rPr>
                <w:sz w:val="24"/>
                <w:szCs w:val="24"/>
              </w:rPr>
              <w:t>1 117,251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6" w:rsidRPr="00801B63" w:rsidRDefault="0067328F" w:rsidP="00AA589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1 169,591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6" w:rsidRDefault="00C17A76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</w:tr>
      <w:tr w:rsidR="00C17A76" w:rsidTr="00C17A76">
        <w:trPr>
          <w:trHeight w:val="5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76" w:rsidRDefault="00C17A76">
            <w:pPr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76" w:rsidRDefault="00C17A76">
            <w:pPr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6" w:rsidRDefault="00C17A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6" w:rsidRPr="00801B63" w:rsidRDefault="0067328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22868,421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6" w:rsidRPr="00C17A76" w:rsidRDefault="00C17A76">
            <w:pPr>
              <w:jc w:val="center"/>
              <w:rPr>
                <w:sz w:val="24"/>
                <w:szCs w:val="24"/>
              </w:rPr>
            </w:pPr>
            <w:r w:rsidRPr="00C17A76"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6" w:rsidRPr="00801B63" w:rsidRDefault="0067328F" w:rsidP="00AA589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11 172,514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76" w:rsidRPr="00801B63" w:rsidRDefault="0067328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11 695,907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76" w:rsidRDefault="00C17A76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</w:tr>
    </w:tbl>
    <w:p w:rsidR="000227B9" w:rsidRDefault="000227B9" w:rsidP="000227B9"/>
    <w:tbl>
      <w:tblPr>
        <w:tblW w:w="16096" w:type="dxa"/>
        <w:tblInd w:w="93" w:type="dxa"/>
        <w:tblLook w:val="04A0"/>
      </w:tblPr>
      <w:tblGrid>
        <w:gridCol w:w="432"/>
        <w:gridCol w:w="1247"/>
        <w:gridCol w:w="700"/>
        <w:gridCol w:w="700"/>
        <w:gridCol w:w="540"/>
        <w:gridCol w:w="411"/>
        <w:gridCol w:w="411"/>
        <w:gridCol w:w="840"/>
        <w:gridCol w:w="860"/>
        <w:gridCol w:w="860"/>
        <w:gridCol w:w="1040"/>
        <w:gridCol w:w="1415"/>
        <w:gridCol w:w="1180"/>
        <w:gridCol w:w="980"/>
        <w:gridCol w:w="880"/>
        <w:gridCol w:w="1240"/>
        <w:gridCol w:w="840"/>
        <w:gridCol w:w="860"/>
        <w:gridCol w:w="660"/>
      </w:tblGrid>
      <w:tr w:rsidR="00F87770" w:rsidRPr="00F87770" w:rsidTr="002C08E6">
        <w:trPr>
          <w:trHeight w:val="1500"/>
        </w:trPr>
        <w:tc>
          <w:tcPr>
            <w:tcW w:w="432" w:type="dxa"/>
            <w:tcBorders>
              <w:top w:val="nil"/>
            </w:tcBorders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auto"/>
            <w:vAlign w:val="bottom"/>
          </w:tcPr>
          <w:p w:rsidR="00F87770" w:rsidRPr="00F87770" w:rsidRDefault="00F87770" w:rsidP="00F87770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rPr>
                <w:sz w:val="16"/>
                <w:szCs w:val="16"/>
              </w:rPr>
            </w:pPr>
          </w:p>
        </w:tc>
      </w:tr>
      <w:tr w:rsidR="00F87770" w:rsidRPr="00F87770" w:rsidTr="002C08E6">
        <w:trPr>
          <w:trHeight w:val="300"/>
        </w:trPr>
        <w:tc>
          <w:tcPr>
            <w:tcW w:w="4441" w:type="dxa"/>
            <w:gridSpan w:val="7"/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F87770" w:rsidRPr="00F87770" w:rsidRDefault="00F87770" w:rsidP="00F87770">
            <w:pPr>
              <w:rPr>
                <w:sz w:val="16"/>
                <w:szCs w:val="16"/>
              </w:rPr>
            </w:pPr>
          </w:p>
        </w:tc>
      </w:tr>
    </w:tbl>
    <w:p w:rsidR="000227B9" w:rsidRDefault="000227B9" w:rsidP="000227B9">
      <w:pPr>
        <w:jc w:val="right"/>
        <w:rPr>
          <w:sz w:val="16"/>
          <w:szCs w:val="16"/>
        </w:rPr>
      </w:pPr>
    </w:p>
    <w:p w:rsidR="006522D0" w:rsidRDefault="006522D0" w:rsidP="006522D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3 к </w:t>
      </w:r>
      <w:proofErr w:type="gramStart"/>
      <w:r>
        <w:rPr>
          <w:sz w:val="24"/>
          <w:szCs w:val="24"/>
        </w:rPr>
        <w:t>муниципальной</w:t>
      </w:r>
      <w:proofErr w:type="gramEnd"/>
    </w:p>
    <w:p w:rsidR="006522D0" w:rsidRDefault="006522D0" w:rsidP="006522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адресной программе </w:t>
      </w:r>
    </w:p>
    <w:p w:rsidR="006522D0" w:rsidRDefault="006522D0" w:rsidP="006522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по капитальному ремонту</w:t>
      </w:r>
    </w:p>
    <w:p w:rsidR="006522D0" w:rsidRDefault="006522D0" w:rsidP="006522D0">
      <w:pPr>
        <w:tabs>
          <w:tab w:val="left" w:pos="1119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многоквартирных жилых домов </w:t>
      </w:r>
    </w:p>
    <w:p w:rsidR="006522D0" w:rsidRDefault="006522D0" w:rsidP="006522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«Наш Дом» на 2011-201</w:t>
      </w:r>
      <w:r w:rsidR="002F7805">
        <w:rPr>
          <w:sz w:val="24"/>
          <w:szCs w:val="24"/>
        </w:rPr>
        <w:t>5</w:t>
      </w:r>
      <w:r>
        <w:rPr>
          <w:sz w:val="24"/>
          <w:szCs w:val="24"/>
        </w:rPr>
        <w:t xml:space="preserve"> годы</w:t>
      </w:r>
    </w:p>
    <w:tbl>
      <w:tblPr>
        <w:tblW w:w="16125" w:type="dxa"/>
        <w:tblInd w:w="-432" w:type="dxa"/>
        <w:tblLayout w:type="fixed"/>
        <w:tblLook w:val="00A0"/>
      </w:tblPr>
      <w:tblGrid>
        <w:gridCol w:w="432"/>
        <w:gridCol w:w="843"/>
        <w:gridCol w:w="700"/>
        <w:gridCol w:w="700"/>
        <w:gridCol w:w="540"/>
        <w:gridCol w:w="425"/>
        <w:gridCol w:w="425"/>
        <w:gridCol w:w="975"/>
        <w:gridCol w:w="860"/>
        <w:gridCol w:w="860"/>
        <w:gridCol w:w="755"/>
        <w:gridCol w:w="1800"/>
        <w:gridCol w:w="1065"/>
        <w:gridCol w:w="1185"/>
        <w:gridCol w:w="1180"/>
        <w:gridCol w:w="1020"/>
        <w:gridCol w:w="840"/>
        <w:gridCol w:w="860"/>
        <w:gridCol w:w="660"/>
      </w:tblGrid>
      <w:tr w:rsidR="006522D0" w:rsidRPr="00F87770" w:rsidTr="0068145C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574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Приложение № 3</w:t>
            </w:r>
          </w:p>
        </w:tc>
      </w:tr>
      <w:tr w:rsidR="006522D0" w:rsidRPr="00F87770" w:rsidTr="0068145C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574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 xml:space="preserve">                            к приказу Департамента строительства,</w:t>
            </w:r>
          </w:p>
        </w:tc>
      </w:tr>
      <w:tr w:rsidR="006522D0" w:rsidRPr="00F87770" w:rsidTr="0068145C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574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 xml:space="preserve">                            энергетики и ЖКК автономного округа</w:t>
            </w:r>
          </w:p>
        </w:tc>
      </w:tr>
      <w:tr w:rsidR="006522D0" w:rsidRPr="00F87770" w:rsidTr="0068145C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574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от 28 февраля 2011г №26</w:t>
            </w:r>
          </w:p>
        </w:tc>
      </w:tr>
      <w:tr w:rsidR="006522D0" w:rsidRPr="00F87770" w:rsidTr="0068145C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</w:tr>
      <w:tr w:rsidR="006522D0" w:rsidRPr="00F87770" w:rsidTr="0068145C">
        <w:trPr>
          <w:trHeight w:val="300"/>
        </w:trPr>
        <w:tc>
          <w:tcPr>
            <w:tcW w:w="16125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jc w:val="center"/>
              <w:rPr>
                <w:b/>
                <w:bCs/>
                <w:sz w:val="16"/>
                <w:szCs w:val="16"/>
              </w:rPr>
            </w:pPr>
            <w:r w:rsidRPr="00F87770">
              <w:rPr>
                <w:b/>
                <w:bCs/>
                <w:sz w:val="16"/>
                <w:szCs w:val="16"/>
              </w:rPr>
              <w:t xml:space="preserve">Перечень многоквартирных домов, подлежащих капитальному ремонту в рамках целевой программы Ханты-Мансийского </w:t>
            </w:r>
          </w:p>
        </w:tc>
      </w:tr>
      <w:tr w:rsidR="006522D0" w:rsidRPr="00F87770" w:rsidTr="0068145C">
        <w:trPr>
          <w:trHeight w:val="300"/>
        </w:trPr>
        <w:tc>
          <w:tcPr>
            <w:tcW w:w="16125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2F7805">
            <w:pPr>
              <w:jc w:val="center"/>
              <w:rPr>
                <w:b/>
                <w:bCs/>
                <w:sz w:val="16"/>
                <w:szCs w:val="16"/>
              </w:rPr>
            </w:pPr>
            <w:r w:rsidRPr="00F87770">
              <w:rPr>
                <w:b/>
                <w:bCs/>
                <w:sz w:val="16"/>
                <w:szCs w:val="16"/>
              </w:rPr>
              <w:t>округа - Югры "Наш дом" на 2011-20</w:t>
            </w:r>
            <w:r w:rsidR="002F7805">
              <w:rPr>
                <w:b/>
                <w:bCs/>
                <w:sz w:val="16"/>
                <w:szCs w:val="16"/>
              </w:rPr>
              <w:t>15</w:t>
            </w:r>
            <w:r w:rsidRPr="00F87770">
              <w:rPr>
                <w:b/>
                <w:bCs/>
                <w:sz w:val="16"/>
                <w:szCs w:val="16"/>
              </w:rPr>
              <w:t xml:space="preserve"> годы</w:t>
            </w:r>
          </w:p>
        </w:tc>
      </w:tr>
      <w:tr w:rsidR="006522D0" w:rsidRPr="00F87770" w:rsidTr="0068145C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</w:tr>
      <w:tr w:rsidR="006522D0" w:rsidRPr="00F87770" w:rsidTr="0068145C">
        <w:trPr>
          <w:trHeight w:val="30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 xml:space="preserve">№ </w:t>
            </w:r>
            <w:proofErr w:type="gramStart"/>
            <w:r w:rsidRPr="00F87770">
              <w:rPr>
                <w:sz w:val="16"/>
                <w:szCs w:val="16"/>
              </w:rPr>
              <w:t>п</w:t>
            </w:r>
            <w:proofErr w:type="gramEnd"/>
            <w:r w:rsidRPr="00F87770">
              <w:rPr>
                <w:sz w:val="16"/>
                <w:szCs w:val="16"/>
              </w:rPr>
              <w:t>/п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Адрес МКД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год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материал стен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количество этажей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количество подъездов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 xml:space="preserve">Общая площадь </w:t>
            </w:r>
            <w:proofErr w:type="spellStart"/>
            <w:r w:rsidRPr="00F87770">
              <w:rPr>
                <w:sz w:val="16"/>
                <w:szCs w:val="16"/>
              </w:rPr>
              <w:t>МКД</w:t>
            </w:r>
            <w:proofErr w:type="gramStart"/>
            <w:r w:rsidRPr="00F87770">
              <w:rPr>
                <w:sz w:val="16"/>
                <w:szCs w:val="16"/>
              </w:rPr>
              <w:t>,в</w:t>
            </w:r>
            <w:proofErr w:type="gramEnd"/>
            <w:r w:rsidRPr="00F87770">
              <w:rPr>
                <w:sz w:val="16"/>
                <w:szCs w:val="16"/>
              </w:rPr>
              <w:t>сего</w:t>
            </w:r>
            <w:proofErr w:type="spellEnd"/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Площадь помещений МКД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F87770">
              <w:rPr>
                <w:sz w:val="16"/>
                <w:szCs w:val="16"/>
              </w:rPr>
              <w:t>жителей</w:t>
            </w:r>
            <w:proofErr w:type="gramStart"/>
            <w:r w:rsidRPr="00F87770">
              <w:rPr>
                <w:sz w:val="16"/>
                <w:szCs w:val="16"/>
              </w:rPr>
              <w:t>,з</w:t>
            </w:r>
            <w:proofErr w:type="gramEnd"/>
            <w:r w:rsidRPr="00F87770">
              <w:rPr>
                <w:sz w:val="16"/>
                <w:szCs w:val="16"/>
              </w:rPr>
              <w:t>арегестрированных</w:t>
            </w:r>
            <w:proofErr w:type="spellEnd"/>
            <w:r w:rsidRPr="00F87770">
              <w:rPr>
                <w:sz w:val="16"/>
                <w:szCs w:val="16"/>
              </w:rPr>
              <w:t xml:space="preserve"> в МКД на дату утверждения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вид ремонта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Удельная стоимость капитального ремонта 1кв</w:t>
            </w:r>
            <w:proofErr w:type="gramStart"/>
            <w:r w:rsidRPr="00F87770">
              <w:rPr>
                <w:sz w:val="16"/>
                <w:szCs w:val="16"/>
              </w:rPr>
              <w:t>.м</w:t>
            </w:r>
            <w:proofErr w:type="gramEnd"/>
            <w:r w:rsidRPr="00F87770">
              <w:rPr>
                <w:sz w:val="16"/>
                <w:szCs w:val="16"/>
              </w:rPr>
              <w:t xml:space="preserve"> общей площади МКД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 xml:space="preserve">Предельная </w:t>
            </w:r>
            <w:proofErr w:type="spellStart"/>
            <w:r w:rsidRPr="00F87770">
              <w:rPr>
                <w:sz w:val="16"/>
                <w:szCs w:val="16"/>
              </w:rPr>
              <w:t>стоимостькапитального</w:t>
            </w:r>
            <w:proofErr w:type="spellEnd"/>
            <w:r w:rsidRPr="00F87770">
              <w:rPr>
                <w:sz w:val="16"/>
                <w:szCs w:val="16"/>
              </w:rPr>
              <w:t xml:space="preserve"> ремонта 1 кв</w:t>
            </w:r>
            <w:proofErr w:type="gramStart"/>
            <w:r w:rsidRPr="00F87770">
              <w:rPr>
                <w:sz w:val="16"/>
                <w:szCs w:val="16"/>
              </w:rPr>
              <w:t>.м</w:t>
            </w:r>
            <w:proofErr w:type="gramEnd"/>
            <w:r w:rsidRPr="00F87770">
              <w:rPr>
                <w:sz w:val="16"/>
                <w:szCs w:val="16"/>
              </w:rPr>
              <w:t xml:space="preserve"> общей площади МКД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Плановая дата завершения работ</w:t>
            </w:r>
          </w:p>
        </w:tc>
      </w:tr>
      <w:tr w:rsidR="006522D0" w:rsidRPr="00F87770" w:rsidTr="0068145C">
        <w:trPr>
          <w:trHeight w:val="37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ввода в эксплуатацию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всего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в том числе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</w:tr>
      <w:tr w:rsidR="006522D0" w:rsidRPr="00F87770" w:rsidTr="0068145C">
        <w:trPr>
          <w:trHeight w:val="144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всего: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в том числе жилых помещений находящихся в собственности граждан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за счет средств бюджета автономного округа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за счет средств бюджета муниципального образования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 xml:space="preserve">за счет средств </w:t>
            </w:r>
            <w:proofErr w:type="spellStart"/>
            <w:r w:rsidRPr="00F87770">
              <w:rPr>
                <w:sz w:val="16"/>
                <w:szCs w:val="16"/>
              </w:rPr>
              <w:t>ТСЖ</w:t>
            </w:r>
            <w:proofErr w:type="gramStart"/>
            <w:r w:rsidRPr="00F87770">
              <w:rPr>
                <w:sz w:val="16"/>
                <w:szCs w:val="16"/>
              </w:rPr>
              <w:t>,д</w:t>
            </w:r>
            <w:proofErr w:type="gramEnd"/>
            <w:r w:rsidRPr="00F87770">
              <w:rPr>
                <w:sz w:val="16"/>
                <w:szCs w:val="16"/>
              </w:rPr>
              <w:t>ругих</w:t>
            </w:r>
            <w:proofErr w:type="spellEnd"/>
            <w:r w:rsidRPr="00F87770">
              <w:rPr>
                <w:sz w:val="16"/>
                <w:szCs w:val="16"/>
              </w:rPr>
              <w:t xml:space="preserve"> кооперативов либо собственников помещений в МКД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</w:tr>
      <w:tr w:rsidR="006522D0" w:rsidRPr="00F87770" w:rsidTr="0068145C">
        <w:trPr>
          <w:trHeight w:val="53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</w:tr>
      <w:tr w:rsidR="006522D0" w:rsidRPr="00F87770" w:rsidTr="0068145C">
        <w:trPr>
          <w:trHeight w:val="16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кв</w:t>
            </w:r>
            <w:proofErr w:type="gramStart"/>
            <w:r w:rsidRPr="00F87770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кв</w:t>
            </w:r>
            <w:proofErr w:type="gramStart"/>
            <w:r w:rsidRPr="00F87770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кв</w:t>
            </w:r>
            <w:proofErr w:type="gramStart"/>
            <w:r w:rsidRPr="00F87770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кв</w:t>
            </w:r>
            <w:proofErr w:type="gramStart"/>
            <w:r w:rsidRPr="00F87770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руб.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руб.кв</w:t>
            </w:r>
            <w:proofErr w:type="gramStart"/>
            <w:r w:rsidRPr="00F87770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proofErr w:type="spellStart"/>
            <w:r w:rsidRPr="00F87770">
              <w:rPr>
                <w:sz w:val="16"/>
                <w:szCs w:val="16"/>
              </w:rPr>
              <w:t>руб</w:t>
            </w:r>
            <w:proofErr w:type="gramStart"/>
            <w:r w:rsidRPr="00F87770">
              <w:rPr>
                <w:sz w:val="16"/>
                <w:szCs w:val="16"/>
              </w:rPr>
              <w:t>.к</w:t>
            </w:r>
            <w:proofErr w:type="gramEnd"/>
            <w:r w:rsidRPr="00F87770">
              <w:rPr>
                <w:sz w:val="16"/>
                <w:szCs w:val="16"/>
              </w:rPr>
              <w:t>в</w:t>
            </w:r>
            <w:proofErr w:type="spellEnd"/>
            <w:r w:rsidRPr="00F87770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</w:p>
        </w:tc>
      </w:tr>
      <w:tr w:rsidR="006522D0" w:rsidRPr="00F87770" w:rsidTr="00715F9D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center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19</w:t>
            </w:r>
          </w:p>
        </w:tc>
      </w:tr>
      <w:tr w:rsidR="00715F9D" w:rsidRPr="00F87770" w:rsidTr="00715F9D">
        <w:trPr>
          <w:trHeight w:val="3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715F9D" w:rsidRPr="00F87770" w:rsidRDefault="00715F9D" w:rsidP="006814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15F9D" w:rsidRPr="00F87770" w:rsidRDefault="00715F9D" w:rsidP="006814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15F9D" w:rsidRPr="00F87770" w:rsidRDefault="00715F9D" w:rsidP="006814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15F9D" w:rsidRPr="00F87770" w:rsidRDefault="00715F9D" w:rsidP="006814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15F9D" w:rsidRPr="00F87770" w:rsidRDefault="00715F9D" w:rsidP="006814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15F9D" w:rsidRPr="00F87770" w:rsidRDefault="00715F9D" w:rsidP="006814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15F9D" w:rsidRPr="00F87770" w:rsidRDefault="00715F9D" w:rsidP="006814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15F9D" w:rsidRPr="00F87770" w:rsidRDefault="00715F9D" w:rsidP="006814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15F9D" w:rsidRPr="00F87770" w:rsidRDefault="00715F9D" w:rsidP="006814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15F9D" w:rsidRPr="00F87770" w:rsidRDefault="00715F9D" w:rsidP="006814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15F9D" w:rsidRPr="00F87770" w:rsidRDefault="00715F9D" w:rsidP="006814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15F9D" w:rsidRPr="004F0F31" w:rsidRDefault="004F0F31" w:rsidP="0068145C">
            <w:pPr>
              <w:jc w:val="center"/>
              <w:rPr>
                <w:b/>
                <w:sz w:val="16"/>
                <w:szCs w:val="16"/>
              </w:rPr>
            </w:pPr>
            <w:r w:rsidRPr="004F0F31">
              <w:rPr>
                <w:b/>
                <w:sz w:val="16"/>
                <w:szCs w:val="16"/>
              </w:rPr>
              <w:t>2012 год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15F9D" w:rsidRPr="00F87770" w:rsidRDefault="00715F9D" w:rsidP="006814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15F9D" w:rsidRPr="00F87770" w:rsidRDefault="00715F9D" w:rsidP="006814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15F9D" w:rsidRPr="00F87770" w:rsidRDefault="00715F9D" w:rsidP="006814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15F9D" w:rsidRPr="00F87770" w:rsidRDefault="00715F9D" w:rsidP="006814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15F9D" w:rsidRPr="00F87770" w:rsidRDefault="00715F9D" w:rsidP="006814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15F9D" w:rsidRPr="00F87770" w:rsidRDefault="00715F9D" w:rsidP="006814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F9D" w:rsidRPr="00F87770" w:rsidRDefault="00715F9D" w:rsidP="0068145C">
            <w:pPr>
              <w:jc w:val="center"/>
              <w:rPr>
                <w:sz w:val="16"/>
                <w:szCs w:val="16"/>
              </w:rPr>
            </w:pPr>
          </w:p>
        </w:tc>
      </w:tr>
      <w:tr w:rsidR="006522D0" w:rsidRPr="00F87770" w:rsidTr="00715F9D">
        <w:trPr>
          <w:trHeight w:val="3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 xml:space="preserve">2 </w:t>
            </w:r>
            <w:proofErr w:type="spellStart"/>
            <w:r w:rsidRPr="00F87770">
              <w:rPr>
                <w:sz w:val="16"/>
                <w:szCs w:val="16"/>
              </w:rPr>
              <w:t>мик-н</w:t>
            </w:r>
            <w:proofErr w:type="spellEnd"/>
            <w:r w:rsidRPr="00F87770">
              <w:rPr>
                <w:sz w:val="16"/>
                <w:szCs w:val="16"/>
              </w:rPr>
              <w:t xml:space="preserve"> д.2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1992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2006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proofErr w:type="gramStart"/>
            <w:r w:rsidRPr="00F87770">
              <w:rPr>
                <w:sz w:val="16"/>
                <w:szCs w:val="16"/>
              </w:rPr>
              <w:t>ж/б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5532,37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4679,7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4600,8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217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Ремонт</w:t>
            </w:r>
            <w:r>
              <w:rPr>
                <w:sz w:val="16"/>
                <w:szCs w:val="16"/>
              </w:rPr>
              <w:t xml:space="preserve">  фасада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1 536 578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1 313 774,5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69 146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153 657,5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12603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 </w:t>
            </w:r>
          </w:p>
        </w:tc>
      </w:tr>
      <w:tr w:rsidR="006522D0" w:rsidRPr="00F87770" w:rsidTr="0068145C">
        <w:trPr>
          <w:trHeight w:val="34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 xml:space="preserve">2 </w:t>
            </w:r>
            <w:proofErr w:type="spellStart"/>
            <w:r w:rsidRPr="00F87770">
              <w:rPr>
                <w:sz w:val="16"/>
                <w:szCs w:val="16"/>
              </w:rPr>
              <w:t>мик-н</w:t>
            </w:r>
            <w:proofErr w:type="spellEnd"/>
            <w:r w:rsidRPr="00F87770">
              <w:rPr>
                <w:sz w:val="16"/>
                <w:szCs w:val="16"/>
              </w:rPr>
              <w:t xml:space="preserve"> д.3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1993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2006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proofErr w:type="gramStart"/>
            <w:r w:rsidRPr="00F87770">
              <w:rPr>
                <w:sz w:val="16"/>
                <w:szCs w:val="16"/>
              </w:rPr>
              <w:t>ж/б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5441,52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4607,9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4484,1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F87770">
              <w:rPr>
                <w:sz w:val="16"/>
                <w:szCs w:val="16"/>
              </w:rPr>
              <w:t xml:space="preserve">емонт </w:t>
            </w:r>
            <w:r>
              <w:rPr>
                <w:sz w:val="16"/>
                <w:szCs w:val="16"/>
              </w:rPr>
              <w:t xml:space="preserve">инженерных </w:t>
            </w:r>
            <w:r w:rsidRPr="00F87770">
              <w:rPr>
                <w:sz w:val="16"/>
                <w:szCs w:val="16"/>
              </w:rPr>
              <w:t>сетей,</w:t>
            </w:r>
            <w:r>
              <w:rPr>
                <w:sz w:val="16"/>
                <w:szCs w:val="16"/>
              </w:rPr>
              <w:t xml:space="preserve"> </w:t>
            </w:r>
            <w:r w:rsidRPr="00F87770">
              <w:rPr>
                <w:sz w:val="16"/>
                <w:szCs w:val="16"/>
              </w:rPr>
              <w:t>фасада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9 635 936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8 238 725,5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433 617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963 593,5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12603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 </w:t>
            </w:r>
          </w:p>
        </w:tc>
      </w:tr>
      <w:tr w:rsidR="0068145C" w:rsidRPr="00F87770" w:rsidTr="0068145C">
        <w:trPr>
          <w:trHeight w:val="34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Pr="0068145C" w:rsidRDefault="0068145C" w:rsidP="0068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Pr="0068145C" w:rsidRDefault="0068145C" w:rsidP="0068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Pr="0068145C" w:rsidRDefault="0068145C" w:rsidP="0068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Pr="0068145C" w:rsidRDefault="0068145C" w:rsidP="0068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Pr="0068145C" w:rsidRDefault="0068145C" w:rsidP="0068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Pr="0068145C" w:rsidRDefault="0068145C" w:rsidP="0068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Pr="0068145C" w:rsidRDefault="0068145C" w:rsidP="0068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Pr="0068145C" w:rsidRDefault="0068145C" w:rsidP="0068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Pr="0068145C" w:rsidRDefault="0068145C" w:rsidP="0068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Pr="0068145C" w:rsidRDefault="0068145C" w:rsidP="0068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Pr="0068145C" w:rsidRDefault="0068145C" w:rsidP="0068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145C" w:rsidRPr="0068145C" w:rsidRDefault="0068145C" w:rsidP="0068145C">
            <w:pPr>
              <w:jc w:val="center"/>
              <w:rPr>
                <w:b/>
                <w:sz w:val="16"/>
                <w:szCs w:val="16"/>
              </w:rPr>
            </w:pPr>
            <w:r w:rsidRPr="0068145C">
              <w:rPr>
                <w:b/>
                <w:sz w:val="16"/>
                <w:szCs w:val="16"/>
              </w:rPr>
              <w:t>2013 год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Pr="0068145C" w:rsidRDefault="0068145C" w:rsidP="0068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Pr="0068145C" w:rsidRDefault="0068145C" w:rsidP="0068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Pr="0068145C" w:rsidRDefault="0068145C" w:rsidP="0068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Pr="0068145C" w:rsidRDefault="0068145C" w:rsidP="0068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Pr="0068145C" w:rsidRDefault="0068145C" w:rsidP="0068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Pr="0068145C" w:rsidRDefault="0068145C" w:rsidP="006814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45C" w:rsidRPr="0068145C" w:rsidRDefault="0068145C" w:rsidP="0068145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522D0" w:rsidRPr="00F87770" w:rsidTr="0068145C">
        <w:trPr>
          <w:trHeight w:val="35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 xml:space="preserve">1 </w:t>
            </w:r>
            <w:proofErr w:type="spellStart"/>
            <w:r w:rsidRPr="00F87770">
              <w:rPr>
                <w:sz w:val="16"/>
                <w:szCs w:val="16"/>
              </w:rPr>
              <w:t>мик-н</w:t>
            </w:r>
            <w:proofErr w:type="spellEnd"/>
            <w:r w:rsidRPr="00F87770">
              <w:rPr>
                <w:sz w:val="16"/>
                <w:szCs w:val="16"/>
              </w:rPr>
              <w:t xml:space="preserve"> д.46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1992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2002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proofErr w:type="gramStart"/>
            <w:r w:rsidRPr="00F87770">
              <w:rPr>
                <w:sz w:val="16"/>
                <w:szCs w:val="16"/>
              </w:rPr>
              <w:t>ж/б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959,8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864,8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864,8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инженерных</w:t>
            </w:r>
            <w:r w:rsidRPr="00F87770">
              <w:rPr>
                <w:sz w:val="16"/>
                <w:szCs w:val="16"/>
              </w:rPr>
              <w:t xml:space="preserve"> сетей,</w:t>
            </w:r>
            <w:r>
              <w:rPr>
                <w:sz w:val="16"/>
                <w:szCs w:val="16"/>
              </w:rPr>
              <w:t xml:space="preserve"> </w:t>
            </w:r>
            <w:r w:rsidRPr="00F87770">
              <w:rPr>
                <w:sz w:val="16"/>
                <w:szCs w:val="16"/>
              </w:rPr>
              <w:t>фасада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11 695 907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526 316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1 169 591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12 186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12603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 </w:t>
            </w:r>
          </w:p>
        </w:tc>
      </w:tr>
      <w:tr w:rsidR="006522D0" w:rsidRPr="00F87770" w:rsidTr="0068145C">
        <w:trPr>
          <w:trHeight w:val="300"/>
        </w:trPr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Итого по МО г.п.Талинка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11 933,69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10 152,4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9 949,7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Х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22 868 421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19 552 500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1 029 079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2 286 842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2D0" w:rsidRPr="00F87770" w:rsidRDefault="006522D0" w:rsidP="0068145C">
            <w:pPr>
              <w:rPr>
                <w:sz w:val="16"/>
                <w:szCs w:val="16"/>
              </w:rPr>
            </w:pPr>
            <w:r w:rsidRPr="00F87770">
              <w:rPr>
                <w:sz w:val="16"/>
                <w:szCs w:val="16"/>
              </w:rPr>
              <w:t>Х</w:t>
            </w:r>
          </w:p>
        </w:tc>
      </w:tr>
    </w:tbl>
    <w:p w:rsidR="006522D0" w:rsidRDefault="006522D0" w:rsidP="006522D0">
      <w:pPr>
        <w:rPr>
          <w:rFonts w:ascii="Arial" w:hAnsi="Arial" w:cs="Arial"/>
          <w:sz w:val="16"/>
          <w:szCs w:val="16"/>
        </w:rPr>
      </w:pPr>
    </w:p>
    <w:p w:rsidR="006522D0" w:rsidRDefault="006522D0" w:rsidP="006522D0">
      <w:pPr>
        <w:rPr>
          <w:rFonts w:ascii="Arial" w:hAnsi="Arial" w:cs="Arial"/>
          <w:sz w:val="16"/>
          <w:szCs w:val="16"/>
        </w:rPr>
      </w:pPr>
    </w:p>
    <w:p w:rsidR="002C08E6" w:rsidRDefault="002C08E6" w:rsidP="000227B9">
      <w:pPr>
        <w:jc w:val="right"/>
        <w:rPr>
          <w:sz w:val="16"/>
          <w:szCs w:val="16"/>
        </w:rPr>
      </w:pPr>
    </w:p>
    <w:p w:rsidR="002C08E6" w:rsidRDefault="002C08E6" w:rsidP="000227B9">
      <w:pPr>
        <w:jc w:val="right"/>
        <w:rPr>
          <w:sz w:val="16"/>
          <w:szCs w:val="16"/>
        </w:rPr>
      </w:pPr>
    </w:p>
    <w:p w:rsidR="002C08E6" w:rsidRDefault="002C08E6" w:rsidP="000227B9">
      <w:pPr>
        <w:jc w:val="right"/>
        <w:rPr>
          <w:sz w:val="16"/>
          <w:szCs w:val="16"/>
        </w:rPr>
      </w:pPr>
    </w:p>
    <w:p w:rsidR="002C08E6" w:rsidRDefault="002C08E6" w:rsidP="000227B9">
      <w:pPr>
        <w:jc w:val="right"/>
        <w:rPr>
          <w:sz w:val="16"/>
          <w:szCs w:val="16"/>
        </w:rPr>
      </w:pPr>
    </w:p>
    <w:p w:rsidR="002C08E6" w:rsidRDefault="002C08E6" w:rsidP="000227B9">
      <w:pPr>
        <w:jc w:val="right"/>
        <w:rPr>
          <w:sz w:val="16"/>
          <w:szCs w:val="16"/>
        </w:rPr>
      </w:pPr>
    </w:p>
    <w:p w:rsidR="002C08E6" w:rsidRDefault="002C08E6" w:rsidP="000227B9">
      <w:pPr>
        <w:jc w:val="right"/>
        <w:rPr>
          <w:sz w:val="16"/>
          <w:szCs w:val="16"/>
        </w:rPr>
      </w:pPr>
    </w:p>
    <w:p w:rsidR="002C08E6" w:rsidRDefault="002C08E6" w:rsidP="000227B9">
      <w:pPr>
        <w:jc w:val="right"/>
        <w:rPr>
          <w:sz w:val="16"/>
          <w:szCs w:val="16"/>
        </w:rPr>
      </w:pPr>
    </w:p>
    <w:p w:rsidR="002C08E6" w:rsidRPr="00F87770" w:rsidRDefault="002C08E6" w:rsidP="000227B9">
      <w:pPr>
        <w:jc w:val="right"/>
        <w:rPr>
          <w:sz w:val="16"/>
          <w:szCs w:val="16"/>
        </w:rPr>
      </w:pPr>
    </w:p>
    <w:p w:rsidR="000227B9" w:rsidRPr="00F87770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Pr="00F87770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page" w:horzAnchor="margin" w:tblpY="982"/>
        <w:tblW w:w="14955" w:type="dxa"/>
        <w:tblLayout w:type="fixed"/>
        <w:tblLook w:val="04A0"/>
      </w:tblPr>
      <w:tblGrid>
        <w:gridCol w:w="956"/>
        <w:gridCol w:w="2868"/>
        <w:gridCol w:w="1459"/>
        <w:gridCol w:w="1392"/>
        <w:gridCol w:w="276"/>
        <w:gridCol w:w="984"/>
        <w:gridCol w:w="407"/>
        <w:gridCol w:w="673"/>
        <w:gridCol w:w="319"/>
        <w:gridCol w:w="401"/>
        <w:gridCol w:w="556"/>
        <w:gridCol w:w="884"/>
        <w:gridCol w:w="163"/>
        <w:gridCol w:w="377"/>
        <w:gridCol w:w="900"/>
        <w:gridCol w:w="900"/>
        <w:gridCol w:w="1440"/>
      </w:tblGrid>
      <w:tr w:rsidR="000227B9" w:rsidTr="000227B9">
        <w:trPr>
          <w:trHeight w:val="899"/>
        </w:trPr>
        <w:tc>
          <w:tcPr>
            <w:tcW w:w="956" w:type="dxa"/>
            <w:noWrap/>
            <w:vAlign w:val="bottom"/>
          </w:tcPr>
          <w:p w:rsidR="000227B9" w:rsidRDefault="000227B9">
            <w:pPr>
              <w:rPr>
                <w:rFonts w:ascii="Arial" w:hAnsi="Arial" w:cs="Arial"/>
              </w:rPr>
            </w:pPr>
            <w:bookmarkStart w:id="1" w:name="RANGE!A1:L16"/>
            <w:bookmarkEnd w:id="1"/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7B9" w:rsidRDefault="0002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7B9" w:rsidRDefault="0002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7B9" w:rsidRDefault="0002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7B9" w:rsidRDefault="0002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7B9" w:rsidRDefault="0002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7B9" w:rsidRDefault="0002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27B9" w:rsidRDefault="0002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7B9" w:rsidRDefault="000227B9">
            <w:pPr>
              <w:jc w:val="right"/>
            </w:pPr>
            <w:r>
              <w:t xml:space="preserve">Приложение  4 </w:t>
            </w:r>
          </w:p>
          <w:p w:rsidR="000227B9" w:rsidRDefault="000227B9">
            <w:pPr>
              <w:ind w:left="-91"/>
              <w:jc w:val="right"/>
            </w:pPr>
            <w:r>
              <w:t>к  муниципальной адресной программе по капитальному ремонту многоквартирных жилых домов  «Наш дом» на 201</w:t>
            </w:r>
            <w:r w:rsidR="00EC3739">
              <w:t>2</w:t>
            </w:r>
            <w:r>
              <w:t>-201</w:t>
            </w:r>
            <w:r w:rsidR="002F7805">
              <w:t>5</w:t>
            </w:r>
            <w:r>
              <w:t xml:space="preserve"> годы</w:t>
            </w:r>
          </w:p>
          <w:p w:rsidR="000227B9" w:rsidRDefault="000227B9">
            <w:pPr>
              <w:ind w:left="-9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7B9" w:rsidTr="000227B9">
        <w:trPr>
          <w:trHeight w:val="645"/>
        </w:trPr>
        <w:tc>
          <w:tcPr>
            <w:tcW w:w="149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7B9" w:rsidRDefault="000227B9" w:rsidP="002F78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Реестр многоквартирных домов, подлежащих капитальному ремонту в рамках  муниципальной адресной программы «Наш дом" на 2011-201</w:t>
            </w:r>
            <w:r w:rsidR="002F7805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годы по видам работ</w:t>
            </w:r>
          </w:p>
        </w:tc>
      </w:tr>
      <w:tr w:rsidR="000227B9" w:rsidTr="000227B9">
        <w:trPr>
          <w:trHeight w:val="1275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022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022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многоквартирного дома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7B9" w:rsidRDefault="0002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капитального ремонта, всего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7B9" w:rsidRDefault="0002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внутридомовых инженерных систем</w:t>
            </w:r>
            <w:r w:rsidR="00AE1370">
              <w:rPr>
                <w:rFonts w:ascii="Arial" w:hAnsi="Arial" w:cs="Arial"/>
              </w:rPr>
              <w:t>, установка приборов учета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C71C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оконных и дверных блоков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02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7B9" w:rsidRDefault="00A24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</w:t>
            </w:r>
            <w:proofErr w:type="spellStart"/>
            <w:r>
              <w:rPr>
                <w:rFonts w:ascii="Arial" w:hAnsi="Arial" w:cs="Arial"/>
              </w:rPr>
              <w:t>отмостки</w:t>
            </w:r>
            <w:proofErr w:type="spellEnd"/>
            <w:r>
              <w:rPr>
                <w:rFonts w:ascii="Arial" w:hAnsi="Arial" w:cs="Arial"/>
              </w:rPr>
              <w:t>, разные работы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7B9" w:rsidRDefault="00022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подвальных помещений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7B9" w:rsidRDefault="00022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Утепление и ремонт фасадов</w:t>
            </w:r>
          </w:p>
        </w:tc>
      </w:tr>
      <w:tr w:rsidR="000227B9" w:rsidTr="003E5B3A">
        <w:trPr>
          <w:trHeight w:val="255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B9" w:rsidRDefault="000227B9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02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руб.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02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02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 м.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02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6F1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02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02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02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02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022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</w:tr>
      <w:tr w:rsidR="000227B9" w:rsidTr="0068145C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0227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0227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0227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0227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0227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0227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0227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0227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0227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0227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0227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7B9" w:rsidRDefault="000227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68145C" w:rsidTr="0068145C">
        <w:trPr>
          <w:trHeight w:val="25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Default="006814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Default="006814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Default="006814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Default="006814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Default="006814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2012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Default="006814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Default="006814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Default="006814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Default="006814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Default="006814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8145C" w:rsidRDefault="006814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45C" w:rsidRDefault="006814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5A79" w:rsidTr="0068145C">
        <w:trPr>
          <w:trHeight w:val="25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A79" w:rsidRDefault="00192645" w:rsidP="003647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A79" w:rsidRDefault="001926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2-й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., дом 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A79" w:rsidRDefault="006B0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1 536 578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A79" w:rsidRDefault="00C83307" w:rsidP="00C8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A79" w:rsidRDefault="00C83307" w:rsidP="00C8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A79" w:rsidRDefault="00C83307" w:rsidP="00C8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5A79" w:rsidRDefault="00C83307" w:rsidP="00C83307">
            <w:pPr>
              <w:jc w:val="center"/>
            </w:pPr>
            <w: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5A79" w:rsidRDefault="00C83307" w:rsidP="00C83307">
            <w:pPr>
              <w:jc w:val="center"/>
            </w:pPr>
            <w: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5A79" w:rsidRDefault="00C83307" w:rsidP="00C8330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5A79" w:rsidRDefault="00C83307" w:rsidP="00C8330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A79" w:rsidRDefault="00D477F0" w:rsidP="00C83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A79" w:rsidRPr="00574B3B" w:rsidRDefault="00D477F0" w:rsidP="00B33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1 536 578</w:t>
            </w:r>
          </w:p>
        </w:tc>
      </w:tr>
      <w:tr w:rsidR="00BD68EF" w:rsidTr="0068145C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EF" w:rsidRDefault="00BD68EF" w:rsidP="00BD6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EF" w:rsidRDefault="00BD68EF" w:rsidP="00BD6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2-й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., дом 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EF" w:rsidRDefault="00BD68EF" w:rsidP="00BD6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9 635 936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8EF" w:rsidRDefault="00BD68EF" w:rsidP="00BD68EF">
            <w:r>
              <w:t>8 099 358,34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EF" w:rsidRDefault="00BD68EF" w:rsidP="00BD6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EF" w:rsidRDefault="00BD68EF" w:rsidP="00BD6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8EF" w:rsidRDefault="00BD68EF" w:rsidP="00BD68EF">
            <w:pPr>
              <w:jc w:val="center"/>
            </w:pPr>
            <w: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8EF" w:rsidRDefault="00BD68EF" w:rsidP="00BD68EF">
            <w:pPr>
              <w:jc w:val="center"/>
            </w:pPr>
            <w: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8EF" w:rsidRDefault="00BD68EF" w:rsidP="00BD68EF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8EF" w:rsidRDefault="00BD68EF" w:rsidP="00BD68EF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8EF" w:rsidRDefault="00BD68EF" w:rsidP="00BD6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8EF" w:rsidRPr="00574B3B" w:rsidRDefault="00BD68EF" w:rsidP="00B33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1 536 578</w:t>
            </w:r>
          </w:p>
        </w:tc>
      </w:tr>
      <w:tr w:rsidR="00750872" w:rsidTr="006F1D1E">
        <w:trPr>
          <w:trHeight w:val="25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72" w:rsidRDefault="00750872" w:rsidP="00750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72" w:rsidRDefault="00750872" w:rsidP="00750872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72" w:rsidRDefault="00750872" w:rsidP="00750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872" w:rsidRDefault="00750872" w:rsidP="00750872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72" w:rsidRPr="006F1D1E" w:rsidRDefault="006F1D1E" w:rsidP="00750872">
            <w:pPr>
              <w:jc w:val="center"/>
              <w:rPr>
                <w:rFonts w:ascii="Arial" w:hAnsi="Arial" w:cs="Arial"/>
                <w:b/>
              </w:rPr>
            </w:pPr>
            <w:r w:rsidRPr="006F1D1E">
              <w:rPr>
                <w:rFonts w:ascii="Arial" w:hAnsi="Arial" w:cs="Arial"/>
                <w:b/>
              </w:rPr>
              <w:t>2013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72" w:rsidRPr="003C373C" w:rsidRDefault="00750872" w:rsidP="00750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872" w:rsidRDefault="00750872" w:rsidP="00750872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872" w:rsidRDefault="00750872" w:rsidP="00750872"/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872" w:rsidRDefault="00750872" w:rsidP="0075087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872" w:rsidRDefault="00750872" w:rsidP="0075087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872" w:rsidRDefault="00750872" w:rsidP="00750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872" w:rsidRDefault="00750872" w:rsidP="00B331E9">
            <w:pPr>
              <w:jc w:val="center"/>
            </w:pPr>
          </w:p>
        </w:tc>
      </w:tr>
      <w:tr w:rsidR="006F1D1E" w:rsidTr="00E14392">
        <w:trPr>
          <w:trHeight w:val="25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1-й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.. </w:t>
            </w:r>
            <w:proofErr w:type="gramEnd"/>
            <w:r>
              <w:rPr>
                <w:rFonts w:ascii="Arial" w:hAnsi="Arial" w:cs="Arial"/>
              </w:rPr>
              <w:t>дом 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11 695 907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D1E" w:rsidRDefault="006F1D1E" w:rsidP="006F1D1E">
            <w:r>
              <w:t>3 691 796,54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1E" w:rsidRPr="003C373C" w:rsidRDefault="006F1D1E" w:rsidP="006F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462 230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D1E" w:rsidRDefault="006F1D1E" w:rsidP="006F1D1E">
            <w:r>
              <w:t>1 134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D1E" w:rsidRDefault="006F1D1E" w:rsidP="006F1D1E">
            <w:r>
              <w:t>980 662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D1E" w:rsidRDefault="006F1D1E" w:rsidP="006F1D1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D1E" w:rsidRDefault="006F1D1E" w:rsidP="006F1D1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D1E" w:rsidRDefault="006F1D1E" w:rsidP="006F1D1E">
            <w:pPr>
              <w:jc w:val="center"/>
            </w:pPr>
            <w:r>
              <w:t>6 561 219</w:t>
            </w:r>
          </w:p>
        </w:tc>
      </w:tr>
      <w:tr w:rsidR="006F1D1E" w:rsidTr="006F1D1E">
        <w:trPr>
          <w:trHeight w:val="255"/>
        </w:trPr>
        <w:tc>
          <w:tcPr>
            <w:tcW w:w="956" w:type="dxa"/>
            <w:tcBorders>
              <w:top w:val="single" w:sz="4" w:space="0" w:color="auto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noWrap/>
            <w:vAlign w:val="bottom"/>
          </w:tcPr>
          <w:p w:rsidR="006F1D1E" w:rsidRPr="009B2E14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noWrap/>
          </w:tcPr>
          <w:p w:rsidR="006F1D1E" w:rsidRPr="001E1244" w:rsidRDefault="006F1D1E" w:rsidP="006F1D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noWrap/>
          </w:tcPr>
          <w:p w:rsidR="006F1D1E" w:rsidRDefault="006F1D1E" w:rsidP="006F1D1E"/>
        </w:tc>
        <w:tc>
          <w:tcPr>
            <w:tcW w:w="1440" w:type="dxa"/>
            <w:gridSpan w:val="2"/>
            <w:tcBorders>
              <w:top w:val="single" w:sz="4" w:space="0" w:color="auto"/>
            </w:tcBorders>
            <w:noWrap/>
          </w:tcPr>
          <w:p w:rsidR="006F1D1E" w:rsidRDefault="006F1D1E" w:rsidP="006F1D1E"/>
        </w:tc>
        <w:tc>
          <w:tcPr>
            <w:tcW w:w="540" w:type="dxa"/>
            <w:gridSpan w:val="2"/>
            <w:tcBorders>
              <w:top w:val="single" w:sz="4" w:space="0" w:color="auto"/>
            </w:tcBorders>
            <w:noWrap/>
          </w:tcPr>
          <w:p w:rsidR="006F1D1E" w:rsidRDefault="006F1D1E" w:rsidP="006F1D1E"/>
        </w:tc>
        <w:tc>
          <w:tcPr>
            <w:tcW w:w="900" w:type="dxa"/>
            <w:tcBorders>
              <w:top w:val="single" w:sz="4" w:space="0" w:color="auto"/>
            </w:tcBorders>
            <w:noWrap/>
          </w:tcPr>
          <w:p w:rsidR="006F1D1E" w:rsidRDefault="006F1D1E" w:rsidP="006F1D1E"/>
        </w:tc>
        <w:tc>
          <w:tcPr>
            <w:tcW w:w="900" w:type="dxa"/>
            <w:tcBorders>
              <w:top w:val="single" w:sz="4" w:space="0" w:color="auto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</w:tr>
      <w:tr w:rsidR="006F1D1E" w:rsidTr="00192645">
        <w:trPr>
          <w:trHeight w:val="255"/>
        </w:trPr>
        <w:tc>
          <w:tcPr>
            <w:tcW w:w="956" w:type="dxa"/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8" w:type="dxa"/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noWrap/>
            <w:vAlign w:val="bottom"/>
          </w:tcPr>
          <w:p w:rsidR="006F1D1E" w:rsidRPr="009B2E14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noWrap/>
          </w:tcPr>
          <w:p w:rsidR="006F1D1E" w:rsidRPr="001E1244" w:rsidRDefault="006F1D1E" w:rsidP="006F1D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</w:tcPr>
          <w:p w:rsidR="006F1D1E" w:rsidRDefault="006F1D1E" w:rsidP="006F1D1E"/>
        </w:tc>
        <w:tc>
          <w:tcPr>
            <w:tcW w:w="1440" w:type="dxa"/>
            <w:gridSpan w:val="2"/>
            <w:noWrap/>
          </w:tcPr>
          <w:p w:rsidR="006F1D1E" w:rsidRDefault="006F1D1E" w:rsidP="006F1D1E"/>
        </w:tc>
        <w:tc>
          <w:tcPr>
            <w:tcW w:w="540" w:type="dxa"/>
            <w:gridSpan w:val="2"/>
            <w:noWrap/>
          </w:tcPr>
          <w:p w:rsidR="006F1D1E" w:rsidRDefault="006F1D1E" w:rsidP="006F1D1E"/>
        </w:tc>
        <w:tc>
          <w:tcPr>
            <w:tcW w:w="900" w:type="dxa"/>
            <w:noWrap/>
          </w:tcPr>
          <w:p w:rsidR="006F1D1E" w:rsidRDefault="006F1D1E" w:rsidP="006F1D1E"/>
        </w:tc>
        <w:tc>
          <w:tcPr>
            <w:tcW w:w="900" w:type="dxa"/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  <w:vAlign w:val="center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</w:tr>
      <w:tr w:rsidR="006F1D1E" w:rsidTr="00192645">
        <w:trPr>
          <w:trHeight w:val="255"/>
        </w:trPr>
        <w:tc>
          <w:tcPr>
            <w:tcW w:w="956" w:type="dxa"/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8" w:type="dxa"/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:rsidR="006F1D1E" w:rsidRDefault="006F1D1E" w:rsidP="006F1D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6F1D1E" w:rsidRDefault="006F1D1E" w:rsidP="006F1D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  <w:vAlign w:val="center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</w:tr>
      <w:tr w:rsidR="006F1D1E" w:rsidTr="009B2E14">
        <w:trPr>
          <w:trHeight w:val="255"/>
        </w:trPr>
        <w:tc>
          <w:tcPr>
            <w:tcW w:w="956" w:type="dxa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</w:tcBorders>
            <w:noWrap/>
            <w:vAlign w:val="center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</w:tr>
      <w:tr w:rsidR="006F1D1E" w:rsidTr="009B2E14">
        <w:trPr>
          <w:trHeight w:val="255"/>
        </w:trPr>
        <w:tc>
          <w:tcPr>
            <w:tcW w:w="956" w:type="dxa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</w:tcBorders>
            <w:noWrap/>
            <w:vAlign w:val="center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</w:tr>
      <w:tr w:rsidR="006F1D1E" w:rsidTr="009B2E14">
        <w:trPr>
          <w:trHeight w:val="255"/>
        </w:trPr>
        <w:tc>
          <w:tcPr>
            <w:tcW w:w="956" w:type="dxa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</w:tcBorders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</w:tcBorders>
            <w:noWrap/>
            <w:vAlign w:val="center"/>
          </w:tcPr>
          <w:p w:rsidR="006F1D1E" w:rsidRDefault="006F1D1E" w:rsidP="006F1D1E">
            <w:pPr>
              <w:jc w:val="center"/>
              <w:rPr>
                <w:rFonts w:ascii="Arial" w:hAnsi="Arial" w:cs="Arial"/>
              </w:rPr>
            </w:pPr>
          </w:p>
        </w:tc>
      </w:tr>
      <w:tr w:rsidR="006F1D1E" w:rsidTr="009B2E14">
        <w:trPr>
          <w:trHeight w:val="255"/>
        </w:trPr>
        <w:tc>
          <w:tcPr>
            <w:tcW w:w="3824" w:type="dxa"/>
            <w:gridSpan w:val="2"/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9" w:type="dxa"/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2" w:type="dxa"/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:rsidR="006F1D1E" w:rsidRDefault="006F1D1E" w:rsidP="006F1D1E">
            <w:pPr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6F1D1E" w:rsidRDefault="006F1D1E" w:rsidP="006F1D1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6F1D1E" w:rsidRDefault="006F1D1E" w:rsidP="006F1D1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440" w:type="dxa"/>
            <w:noWrap/>
            <w:vAlign w:val="bottom"/>
          </w:tcPr>
          <w:p w:rsidR="006F1D1E" w:rsidRDefault="006F1D1E" w:rsidP="006F1D1E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6F1D1E" w:rsidTr="000227B9">
        <w:trPr>
          <w:trHeight w:val="255"/>
        </w:trPr>
        <w:tc>
          <w:tcPr>
            <w:tcW w:w="956" w:type="dxa"/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1392" w:type="dxa"/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  <w:vAlign w:val="bottom"/>
          </w:tcPr>
          <w:p w:rsidR="006F1D1E" w:rsidRDefault="006F1D1E" w:rsidP="006F1D1E">
            <w:pPr>
              <w:rPr>
                <w:rFonts w:ascii="Arial" w:hAnsi="Arial" w:cs="Arial"/>
              </w:rPr>
            </w:pPr>
          </w:p>
        </w:tc>
      </w:tr>
    </w:tbl>
    <w:p w:rsidR="000227B9" w:rsidRDefault="000227B9" w:rsidP="000227B9">
      <w:pPr>
        <w:rPr>
          <w:rFonts w:ascii="Arial" w:hAnsi="Arial" w:cs="Arial"/>
          <w:sz w:val="16"/>
          <w:szCs w:val="16"/>
        </w:rPr>
      </w:pPr>
    </w:p>
    <w:p w:rsidR="006F1D1E" w:rsidRDefault="006F1D1E" w:rsidP="000227B9">
      <w:pPr>
        <w:rPr>
          <w:rFonts w:ascii="Arial" w:hAnsi="Arial" w:cs="Arial"/>
          <w:sz w:val="16"/>
          <w:szCs w:val="16"/>
        </w:rPr>
      </w:pPr>
    </w:p>
    <w:p w:rsidR="006F1D1E" w:rsidRDefault="006F1D1E" w:rsidP="000227B9">
      <w:pPr>
        <w:rPr>
          <w:rFonts w:ascii="Arial" w:hAnsi="Arial" w:cs="Arial"/>
          <w:sz w:val="16"/>
          <w:szCs w:val="16"/>
        </w:rPr>
      </w:pPr>
    </w:p>
    <w:p w:rsidR="0068145C" w:rsidRDefault="0068145C" w:rsidP="000227B9">
      <w:pPr>
        <w:rPr>
          <w:rFonts w:ascii="Arial" w:hAnsi="Arial" w:cs="Arial"/>
          <w:sz w:val="16"/>
          <w:szCs w:val="16"/>
        </w:rPr>
      </w:pPr>
    </w:p>
    <w:p w:rsidR="004D3D97" w:rsidRDefault="004D3D97"/>
    <w:sectPr w:rsidR="004D3D97" w:rsidSect="002A5F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32CE"/>
    <w:multiLevelType w:val="multilevel"/>
    <w:tmpl w:val="3C841986"/>
    <w:lvl w:ilvl="0">
      <w:start w:val="1"/>
      <w:numFmt w:val="decimal"/>
      <w:lvlText w:val="%1."/>
      <w:lvlJc w:val="left"/>
      <w:pPr>
        <w:ind w:left="46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6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8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73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98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722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811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9362" w:hanging="2160"/>
      </w:pPr>
      <w:rPr>
        <w:rFonts w:cs="Times New Roman"/>
      </w:rPr>
    </w:lvl>
  </w:abstractNum>
  <w:abstractNum w:abstractNumId="1">
    <w:nsid w:val="2BFF1642"/>
    <w:multiLevelType w:val="hybridMultilevel"/>
    <w:tmpl w:val="CCD0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A6F73"/>
    <w:multiLevelType w:val="hybridMultilevel"/>
    <w:tmpl w:val="73060864"/>
    <w:lvl w:ilvl="0" w:tplc="8FE025AA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5D4"/>
    <w:rsid w:val="000050F0"/>
    <w:rsid w:val="000227B9"/>
    <w:rsid w:val="00030314"/>
    <w:rsid w:val="00030DDC"/>
    <w:rsid w:val="000337AB"/>
    <w:rsid w:val="00054163"/>
    <w:rsid w:val="0006082B"/>
    <w:rsid w:val="000610DF"/>
    <w:rsid w:val="0006422C"/>
    <w:rsid w:val="000656B2"/>
    <w:rsid w:val="0009335B"/>
    <w:rsid w:val="000939E2"/>
    <w:rsid w:val="000A5697"/>
    <w:rsid w:val="000A777E"/>
    <w:rsid w:val="000B31C2"/>
    <w:rsid w:val="000C3BC7"/>
    <w:rsid w:val="000C4D9F"/>
    <w:rsid w:val="000D5B3C"/>
    <w:rsid w:val="000D7514"/>
    <w:rsid w:val="000E0A1D"/>
    <w:rsid w:val="000E115A"/>
    <w:rsid w:val="000F7036"/>
    <w:rsid w:val="0010298D"/>
    <w:rsid w:val="00114CDE"/>
    <w:rsid w:val="00120CF8"/>
    <w:rsid w:val="0012121A"/>
    <w:rsid w:val="0012329A"/>
    <w:rsid w:val="0014018D"/>
    <w:rsid w:val="00151FCF"/>
    <w:rsid w:val="00155485"/>
    <w:rsid w:val="00182BA1"/>
    <w:rsid w:val="00192645"/>
    <w:rsid w:val="001B08B4"/>
    <w:rsid w:val="001B5A55"/>
    <w:rsid w:val="001B6D86"/>
    <w:rsid w:val="001B7A1D"/>
    <w:rsid w:val="001D72CE"/>
    <w:rsid w:val="001E1244"/>
    <w:rsid w:val="001E3152"/>
    <w:rsid w:val="001F21D3"/>
    <w:rsid w:val="001F4476"/>
    <w:rsid w:val="002019C3"/>
    <w:rsid w:val="00206012"/>
    <w:rsid w:val="00230C78"/>
    <w:rsid w:val="0023442D"/>
    <w:rsid w:val="0024204A"/>
    <w:rsid w:val="00250407"/>
    <w:rsid w:val="00250B59"/>
    <w:rsid w:val="00284C03"/>
    <w:rsid w:val="00297398"/>
    <w:rsid w:val="002A2C6C"/>
    <w:rsid w:val="002A5F65"/>
    <w:rsid w:val="002B5278"/>
    <w:rsid w:val="002C01B2"/>
    <w:rsid w:val="002C08E6"/>
    <w:rsid w:val="002C1739"/>
    <w:rsid w:val="002D0D46"/>
    <w:rsid w:val="002D1D73"/>
    <w:rsid w:val="002E4159"/>
    <w:rsid w:val="002F2BEA"/>
    <w:rsid w:val="002F7805"/>
    <w:rsid w:val="003048BB"/>
    <w:rsid w:val="0031172F"/>
    <w:rsid w:val="0031205D"/>
    <w:rsid w:val="00316EF7"/>
    <w:rsid w:val="00324160"/>
    <w:rsid w:val="00326B6A"/>
    <w:rsid w:val="00332348"/>
    <w:rsid w:val="003452BD"/>
    <w:rsid w:val="0036250E"/>
    <w:rsid w:val="003647B0"/>
    <w:rsid w:val="003806F8"/>
    <w:rsid w:val="00391CD9"/>
    <w:rsid w:val="00391F44"/>
    <w:rsid w:val="003A343C"/>
    <w:rsid w:val="003C373C"/>
    <w:rsid w:val="003C6935"/>
    <w:rsid w:val="003C7AD2"/>
    <w:rsid w:val="003D007E"/>
    <w:rsid w:val="003D0D65"/>
    <w:rsid w:val="003D2D77"/>
    <w:rsid w:val="003E4468"/>
    <w:rsid w:val="003E5B3A"/>
    <w:rsid w:val="003E6650"/>
    <w:rsid w:val="003F0317"/>
    <w:rsid w:val="004036EB"/>
    <w:rsid w:val="004117B2"/>
    <w:rsid w:val="004262A0"/>
    <w:rsid w:val="00426D10"/>
    <w:rsid w:val="00426DAF"/>
    <w:rsid w:val="00437976"/>
    <w:rsid w:val="00453ECF"/>
    <w:rsid w:val="00454D73"/>
    <w:rsid w:val="00461A2D"/>
    <w:rsid w:val="0046247B"/>
    <w:rsid w:val="00466121"/>
    <w:rsid w:val="004726B8"/>
    <w:rsid w:val="00481827"/>
    <w:rsid w:val="0048458C"/>
    <w:rsid w:val="00490447"/>
    <w:rsid w:val="004A1278"/>
    <w:rsid w:val="004A4C36"/>
    <w:rsid w:val="004C323E"/>
    <w:rsid w:val="004C7D1D"/>
    <w:rsid w:val="004D06AE"/>
    <w:rsid w:val="004D3D97"/>
    <w:rsid w:val="004D5E8D"/>
    <w:rsid w:val="004D629F"/>
    <w:rsid w:val="004E182E"/>
    <w:rsid w:val="004E258B"/>
    <w:rsid w:val="004E5B3F"/>
    <w:rsid w:val="004F0F31"/>
    <w:rsid w:val="005002D1"/>
    <w:rsid w:val="00503627"/>
    <w:rsid w:val="00515697"/>
    <w:rsid w:val="00521345"/>
    <w:rsid w:val="00522279"/>
    <w:rsid w:val="00530AFB"/>
    <w:rsid w:val="0053117E"/>
    <w:rsid w:val="00533A02"/>
    <w:rsid w:val="00533ACE"/>
    <w:rsid w:val="00540482"/>
    <w:rsid w:val="00541F0D"/>
    <w:rsid w:val="00552344"/>
    <w:rsid w:val="0055316B"/>
    <w:rsid w:val="00560FA6"/>
    <w:rsid w:val="005715BC"/>
    <w:rsid w:val="00574B3B"/>
    <w:rsid w:val="005848BD"/>
    <w:rsid w:val="00585165"/>
    <w:rsid w:val="005911BF"/>
    <w:rsid w:val="005C103F"/>
    <w:rsid w:val="005C301C"/>
    <w:rsid w:val="005C73E0"/>
    <w:rsid w:val="005D27FE"/>
    <w:rsid w:val="005F67D4"/>
    <w:rsid w:val="006031CE"/>
    <w:rsid w:val="00614668"/>
    <w:rsid w:val="00651F3D"/>
    <w:rsid w:val="006522D0"/>
    <w:rsid w:val="0067328F"/>
    <w:rsid w:val="0068145C"/>
    <w:rsid w:val="0068539B"/>
    <w:rsid w:val="00691430"/>
    <w:rsid w:val="00695A79"/>
    <w:rsid w:val="006A47FE"/>
    <w:rsid w:val="006B03E8"/>
    <w:rsid w:val="006B0A8F"/>
    <w:rsid w:val="006B22AE"/>
    <w:rsid w:val="006C49A4"/>
    <w:rsid w:val="006C4D19"/>
    <w:rsid w:val="006D52A2"/>
    <w:rsid w:val="006E4741"/>
    <w:rsid w:val="006F0430"/>
    <w:rsid w:val="006F1904"/>
    <w:rsid w:val="006F1D1E"/>
    <w:rsid w:val="006F4F37"/>
    <w:rsid w:val="007005D4"/>
    <w:rsid w:val="00702CCC"/>
    <w:rsid w:val="007114AF"/>
    <w:rsid w:val="00715423"/>
    <w:rsid w:val="00715F9D"/>
    <w:rsid w:val="00730172"/>
    <w:rsid w:val="00750452"/>
    <w:rsid w:val="00750872"/>
    <w:rsid w:val="00760915"/>
    <w:rsid w:val="007649EF"/>
    <w:rsid w:val="00766A17"/>
    <w:rsid w:val="0079031D"/>
    <w:rsid w:val="007A345A"/>
    <w:rsid w:val="007A7102"/>
    <w:rsid w:val="007B1A2B"/>
    <w:rsid w:val="007B4DC8"/>
    <w:rsid w:val="007B6810"/>
    <w:rsid w:val="007D2F64"/>
    <w:rsid w:val="007E10B5"/>
    <w:rsid w:val="007E197D"/>
    <w:rsid w:val="007F0CB0"/>
    <w:rsid w:val="007F42E9"/>
    <w:rsid w:val="007F746E"/>
    <w:rsid w:val="00801B63"/>
    <w:rsid w:val="0080302F"/>
    <w:rsid w:val="00816727"/>
    <w:rsid w:val="00823253"/>
    <w:rsid w:val="008247A1"/>
    <w:rsid w:val="0082633C"/>
    <w:rsid w:val="00834340"/>
    <w:rsid w:val="00841140"/>
    <w:rsid w:val="008479EE"/>
    <w:rsid w:val="00853B97"/>
    <w:rsid w:val="00867485"/>
    <w:rsid w:val="00873949"/>
    <w:rsid w:val="00877F9E"/>
    <w:rsid w:val="008804A8"/>
    <w:rsid w:val="008C48C2"/>
    <w:rsid w:val="008D2C9E"/>
    <w:rsid w:val="008E1E6C"/>
    <w:rsid w:val="008E75C3"/>
    <w:rsid w:val="008F11CF"/>
    <w:rsid w:val="009074A8"/>
    <w:rsid w:val="009118E1"/>
    <w:rsid w:val="00912BFB"/>
    <w:rsid w:val="00921D8D"/>
    <w:rsid w:val="009253D6"/>
    <w:rsid w:val="00925D26"/>
    <w:rsid w:val="009363B2"/>
    <w:rsid w:val="0095169E"/>
    <w:rsid w:val="00961075"/>
    <w:rsid w:val="009635D0"/>
    <w:rsid w:val="00966851"/>
    <w:rsid w:val="0097139D"/>
    <w:rsid w:val="0097369F"/>
    <w:rsid w:val="00985C48"/>
    <w:rsid w:val="00987258"/>
    <w:rsid w:val="009A3BA2"/>
    <w:rsid w:val="009B2691"/>
    <w:rsid w:val="009B2E14"/>
    <w:rsid w:val="009E4E5F"/>
    <w:rsid w:val="009F0B3D"/>
    <w:rsid w:val="009F0F41"/>
    <w:rsid w:val="009F4347"/>
    <w:rsid w:val="00A15E5E"/>
    <w:rsid w:val="00A24E85"/>
    <w:rsid w:val="00A4688E"/>
    <w:rsid w:val="00A579F4"/>
    <w:rsid w:val="00A6026F"/>
    <w:rsid w:val="00A64D6E"/>
    <w:rsid w:val="00A704CD"/>
    <w:rsid w:val="00A73755"/>
    <w:rsid w:val="00A94E04"/>
    <w:rsid w:val="00AA2691"/>
    <w:rsid w:val="00AA5895"/>
    <w:rsid w:val="00AB534B"/>
    <w:rsid w:val="00AB55C9"/>
    <w:rsid w:val="00AE1370"/>
    <w:rsid w:val="00AE78F1"/>
    <w:rsid w:val="00AF7DDB"/>
    <w:rsid w:val="00B01EEB"/>
    <w:rsid w:val="00B11369"/>
    <w:rsid w:val="00B23AE4"/>
    <w:rsid w:val="00B276E2"/>
    <w:rsid w:val="00B331E9"/>
    <w:rsid w:val="00B34B97"/>
    <w:rsid w:val="00B546B0"/>
    <w:rsid w:val="00B71F8C"/>
    <w:rsid w:val="00B91AE0"/>
    <w:rsid w:val="00B94898"/>
    <w:rsid w:val="00BB2FB1"/>
    <w:rsid w:val="00BB4F36"/>
    <w:rsid w:val="00BC4C59"/>
    <w:rsid w:val="00BD00F6"/>
    <w:rsid w:val="00BD38A7"/>
    <w:rsid w:val="00BD5A5E"/>
    <w:rsid w:val="00BD68EF"/>
    <w:rsid w:val="00BE7200"/>
    <w:rsid w:val="00BF6443"/>
    <w:rsid w:val="00C17A76"/>
    <w:rsid w:val="00C22FD3"/>
    <w:rsid w:val="00C34FD0"/>
    <w:rsid w:val="00C50264"/>
    <w:rsid w:val="00C71CED"/>
    <w:rsid w:val="00C83307"/>
    <w:rsid w:val="00C8614C"/>
    <w:rsid w:val="00C93A26"/>
    <w:rsid w:val="00C97AA1"/>
    <w:rsid w:val="00CA7070"/>
    <w:rsid w:val="00CD0E10"/>
    <w:rsid w:val="00CD2985"/>
    <w:rsid w:val="00CD6882"/>
    <w:rsid w:val="00CE0591"/>
    <w:rsid w:val="00CE6479"/>
    <w:rsid w:val="00D015A4"/>
    <w:rsid w:val="00D24BF7"/>
    <w:rsid w:val="00D251C6"/>
    <w:rsid w:val="00D31116"/>
    <w:rsid w:val="00D37B52"/>
    <w:rsid w:val="00D47238"/>
    <w:rsid w:val="00D477F0"/>
    <w:rsid w:val="00D55CBE"/>
    <w:rsid w:val="00D73FE9"/>
    <w:rsid w:val="00D85D08"/>
    <w:rsid w:val="00D87E3A"/>
    <w:rsid w:val="00DB00C6"/>
    <w:rsid w:val="00DE00E8"/>
    <w:rsid w:val="00DE3796"/>
    <w:rsid w:val="00E00DCE"/>
    <w:rsid w:val="00E05D68"/>
    <w:rsid w:val="00E078FC"/>
    <w:rsid w:val="00E11619"/>
    <w:rsid w:val="00E14392"/>
    <w:rsid w:val="00E164BA"/>
    <w:rsid w:val="00E3408B"/>
    <w:rsid w:val="00E3709F"/>
    <w:rsid w:val="00E448A7"/>
    <w:rsid w:val="00E53444"/>
    <w:rsid w:val="00E55B08"/>
    <w:rsid w:val="00E57421"/>
    <w:rsid w:val="00E727D1"/>
    <w:rsid w:val="00E75BF3"/>
    <w:rsid w:val="00E81B58"/>
    <w:rsid w:val="00E832FE"/>
    <w:rsid w:val="00E94DCD"/>
    <w:rsid w:val="00EA5CD0"/>
    <w:rsid w:val="00EA6C57"/>
    <w:rsid w:val="00EB01BB"/>
    <w:rsid w:val="00EB0264"/>
    <w:rsid w:val="00EB14CD"/>
    <w:rsid w:val="00EB23F0"/>
    <w:rsid w:val="00EB66A1"/>
    <w:rsid w:val="00EC3739"/>
    <w:rsid w:val="00EC72CC"/>
    <w:rsid w:val="00EC76E7"/>
    <w:rsid w:val="00ED320E"/>
    <w:rsid w:val="00EF05F4"/>
    <w:rsid w:val="00F01EF2"/>
    <w:rsid w:val="00F05537"/>
    <w:rsid w:val="00F579E5"/>
    <w:rsid w:val="00F620A3"/>
    <w:rsid w:val="00F74493"/>
    <w:rsid w:val="00F763DB"/>
    <w:rsid w:val="00F80F6A"/>
    <w:rsid w:val="00F819ED"/>
    <w:rsid w:val="00F87770"/>
    <w:rsid w:val="00F97236"/>
    <w:rsid w:val="00FA2643"/>
    <w:rsid w:val="00FA48C3"/>
    <w:rsid w:val="00FB1977"/>
    <w:rsid w:val="00FB2510"/>
    <w:rsid w:val="00FB334B"/>
    <w:rsid w:val="00FB3CBF"/>
    <w:rsid w:val="00FB4A1C"/>
    <w:rsid w:val="00FB6703"/>
    <w:rsid w:val="00FC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27B9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0227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27B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227B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0227B9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4">
    <w:name w:val="header"/>
    <w:basedOn w:val="a"/>
    <w:link w:val="a5"/>
    <w:semiHidden/>
    <w:unhideWhenUsed/>
    <w:rsid w:val="000227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0227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semiHidden/>
    <w:unhideWhenUsed/>
    <w:rsid w:val="000227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0227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caption"/>
    <w:basedOn w:val="a"/>
    <w:next w:val="a"/>
    <w:semiHidden/>
    <w:unhideWhenUsed/>
    <w:qFormat/>
    <w:rsid w:val="000227B9"/>
    <w:pPr>
      <w:jc w:val="center"/>
    </w:pPr>
    <w:rPr>
      <w:b/>
      <w:sz w:val="28"/>
    </w:rPr>
  </w:style>
  <w:style w:type="paragraph" w:styleId="a9">
    <w:name w:val="Body Text"/>
    <w:basedOn w:val="a"/>
    <w:link w:val="aa"/>
    <w:semiHidden/>
    <w:unhideWhenUsed/>
    <w:rsid w:val="000227B9"/>
    <w:pPr>
      <w:jc w:val="both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semiHidden/>
    <w:rsid w:val="000227B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unhideWhenUsed/>
    <w:rsid w:val="000227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27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semiHidden/>
    <w:unhideWhenUsed/>
    <w:rsid w:val="000227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227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227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27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Знак"/>
    <w:basedOn w:val="a"/>
    <w:rsid w:val="000227B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Знак2 Знак Знак Знак Знак Знак Знак"/>
    <w:basedOn w:val="a"/>
    <w:rsid w:val="000227B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Абзац списка1"/>
    <w:basedOn w:val="a"/>
    <w:rsid w:val="000227B9"/>
    <w:pPr>
      <w:ind w:left="720" w:firstLine="851"/>
      <w:jc w:val="both"/>
    </w:pPr>
    <w:rPr>
      <w:sz w:val="28"/>
      <w:szCs w:val="28"/>
    </w:rPr>
  </w:style>
  <w:style w:type="paragraph" w:customStyle="1" w:styleId="ConsPlusNonformat">
    <w:name w:val="ConsPlusNonformat"/>
    <w:rsid w:val="000227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227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0227B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e">
    <w:name w:val="Table Grid"/>
    <w:basedOn w:val="a1"/>
    <w:rsid w:val="0002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72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27B9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0227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27B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227B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0227B9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4">
    <w:name w:val="header"/>
    <w:basedOn w:val="a"/>
    <w:link w:val="a5"/>
    <w:semiHidden/>
    <w:unhideWhenUsed/>
    <w:rsid w:val="000227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0227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semiHidden/>
    <w:unhideWhenUsed/>
    <w:rsid w:val="000227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0227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caption"/>
    <w:basedOn w:val="a"/>
    <w:next w:val="a"/>
    <w:semiHidden/>
    <w:unhideWhenUsed/>
    <w:qFormat/>
    <w:rsid w:val="000227B9"/>
    <w:pPr>
      <w:jc w:val="center"/>
    </w:pPr>
    <w:rPr>
      <w:b/>
      <w:sz w:val="28"/>
    </w:rPr>
  </w:style>
  <w:style w:type="paragraph" w:styleId="a9">
    <w:name w:val="Body Text"/>
    <w:basedOn w:val="a"/>
    <w:link w:val="aa"/>
    <w:semiHidden/>
    <w:unhideWhenUsed/>
    <w:rsid w:val="000227B9"/>
    <w:pPr>
      <w:jc w:val="both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semiHidden/>
    <w:rsid w:val="000227B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unhideWhenUsed/>
    <w:rsid w:val="000227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27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semiHidden/>
    <w:unhideWhenUsed/>
    <w:rsid w:val="000227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227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227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27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Знак"/>
    <w:basedOn w:val="a"/>
    <w:rsid w:val="000227B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Знак2 Знак Знак Знак Знак Знак Знак"/>
    <w:basedOn w:val="a"/>
    <w:rsid w:val="000227B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Абзац списка1"/>
    <w:basedOn w:val="a"/>
    <w:rsid w:val="000227B9"/>
    <w:pPr>
      <w:ind w:left="720" w:firstLine="851"/>
      <w:jc w:val="both"/>
    </w:pPr>
    <w:rPr>
      <w:sz w:val="28"/>
      <w:szCs w:val="28"/>
    </w:rPr>
  </w:style>
  <w:style w:type="paragraph" w:customStyle="1" w:styleId="ConsPlusNonformat">
    <w:name w:val="ConsPlusNonformat"/>
    <w:rsid w:val="000227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227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0227B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e">
    <w:name w:val="Table Grid"/>
    <w:basedOn w:val="a1"/>
    <w:rsid w:val="0002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72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8EE6C-D1AB-4D15-B1A1-B39EF878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18</Pages>
  <Words>4393</Words>
  <Characters>25045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Алякина</dc:creator>
  <cp:keywords/>
  <dc:description/>
  <cp:lastModifiedBy>DenishenkoDS</cp:lastModifiedBy>
  <cp:revision>370</cp:revision>
  <cp:lastPrinted>2013-01-09T10:02:00Z</cp:lastPrinted>
  <dcterms:created xsi:type="dcterms:W3CDTF">2012-03-24T11:29:00Z</dcterms:created>
  <dcterms:modified xsi:type="dcterms:W3CDTF">2013-10-10T11:45:00Z</dcterms:modified>
</cp:coreProperties>
</file>