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E" w:rsidRDefault="009C5BDB">
      <w:pPr>
        <w:pStyle w:val="20"/>
        <w:shd w:val="clear" w:color="auto" w:fill="auto"/>
        <w:spacing w:after="352"/>
        <w:ind w:left="580"/>
      </w:pPr>
      <w:r>
        <w:t>АДМИНИСТРАЦИЯ ГОРОДСКОГО ПОСЕЛЕНИЯ ТАЛИНКА Октябрьского района Ханты-Мансийского автономного округа - Югры</w:t>
      </w:r>
    </w:p>
    <w:p w:rsidR="0012270E" w:rsidRDefault="009C5BDB">
      <w:pPr>
        <w:pStyle w:val="20"/>
        <w:shd w:val="clear" w:color="auto" w:fill="auto"/>
        <w:spacing w:after="279" w:line="310" w:lineRule="exact"/>
        <w:ind w:left="580"/>
      </w:pPr>
      <w:r>
        <w:t>ПОСТАНОВЛЕНИЕ</w:t>
      </w:r>
    </w:p>
    <w:p w:rsidR="0012270E" w:rsidRDefault="009C5BDB">
      <w:pPr>
        <w:pStyle w:val="30"/>
        <w:shd w:val="clear" w:color="auto" w:fill="auto"/>
        <w:tabs>
          <w:tab w:val="left" w:leader="underscore" w:pos="2318"/>
          <w:tab w:val="left" w:pos="7852"/>
        </w:tabs>
        <w:spacing w:before="0" w:after="229" w:line="300" w:lineRule="exact"/>
        <w:ind w:left="100"/>
      </w:pPr>
      <w:r>
        <w:t xml:space="preserve">« </w:t>
      </w:r>
      <w:r>
        <w:rPr>
          <w:rStyle w:val="3ArialUnicodeMS15pt-3pt"/>
        </w:rPr>
        <w:t>ЛЛ</w:t>
      </w:r>
      <w:r>
        <w:rPr>
          <w:rStyle w:val="31"/>
          <w:b/>
          <w:bCs/>
        </w:rPr>
        <w:t xml:space="preserve">» </w:t>
      </w:r>
      <w:r>
        <w:rPr>
          <w:rStyle w:val="3ArialUnicodeMS15pt-3pt"/>
        </w:rPr>
        <w:t>/Л</w:t>
      </w:r>
      <w:r>
        <w:tab/>
        <w:t>2014 г.</w:t>
      </w:r>
      <w:r>
        <w:tab/>
        <w:t>№</w:t>
      </w:r>
    </w:p>
    <w:p w:rsidR="0012270E" w:rsidRDefault="009C5BDB">
      <w:pPr>
        <w:pStyle w:val="21"/>
        <w:shd w:val="clear" w:color="auto" w:fill="auto"/>
        <w:spacing w:before="0" w:after="198" w:line="230" w:lineRule="exact"/>
        <w:ind w:left="100" w:firstLine="0"/>
      </w:pPr>
      <w:r>
        <w:t>г.п.Талинка</w:t>
      </w:r>
    </w:p>
    <w:p w:rsidR="0012270E" w:rsidRDefault="009C5BDB">
      <w:pPr>
        <w:pStyle w:val="21"/>
        <w:shd w:val="clear" w:color="auto" w:fill="auto"/>
        <w:spacing w:before="0" w:after="236" w:line="274" w:lineRule="exact"/>
        <w:ind w:left="100" w:right="1180" w:firstLine="0"/>
      </w:pPr>
      <w:r>
        <w:t xml:space="preserve">О внесении дополнений в постановление от 02.06.2014 г. № 100 «О создании жилищной комиссии </w:t>
      </w:r>
      <w:r>
        <w:t>администрации городского поселения Тал инка»</w:t>
      </w:r>
    </w:p>
    <w:p w:rsidR="0012270E" w:rsidRDefault="009C5BDB">
      <w:pPr>
        <w:pStyle w:val="21"/>
        <w:shd w:val="clear" w:color="auto" w:fill="auto"/>
        <w:spacing w:before="0" w:after="240" w:line="278" w:lineRule="exact"/>
        <w:ind w:left="100" w:right="40" w:firstLine="720"/>
        <w:jc w:val="both"/>
      </w:pPr>
      <w:r>
        <w:t>На основании Жилищного Кодекса Российской Федерации, Законом Ханты- Мансийского автономного округа - Югры от 06.07.2005 г. № 57-03 «О регулировании отдельных жилищных отношений в Ханты-Мансийском автономном окру</w:t>
      </w:r>
      <w:r>
        <w:t>ге - Югре», руководствуясь ст. 33 Устава городского поселения Талинка, в целях обеспечения объективного и коллегиального подхода к рассмотрению и разрешению вопросов, возникающих при предоставлении жилых помещений муниципального жилищного фонда, принятия н</w:t>
      </w:r>
      <w:r>
        <w:t>а учет и снятия с учета граждан, нуждающихся в предоставлении жилых помещений, и иных вопросов, возникающих при реализации жилищного законодательства Российской Федерации:</w:t>
      </w:r>
    </w:p>
    <w:p w:rsidR="0012270E" w:rsidRDefault="009C5BDB">
      <w:pPr>
        <w:pStyle w:val="21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0" w:line="278" w:lineRule="exact"/>
        <w:ind w:left="100" w:right="40" w:firstLine="720"/>
      </w:pPr>
      <w:r>
        <w:t>Приложение № 2 к постановлению администрации городского поселения Талинка от 02.06.2</w:t>
      </w:r>
      <w:r>
        <w:t>014 г. № 100 «О создании жилищной комиссии администрации городского поселения Талинка» дополнить следующим:</w:t>
      </w:r>
    </w:p>
    <w:p w:rsidR="0012270E" w:rsidRDefault="009C5BDB">
      <w:pPr>
        <w:pStyle w:val="21"/>
        <w:shd w:val="clear" w:color="auto" w:fill="auto"/>
        <w:spacing w:before="0" w:after="240" w:line="283" w:lineRule="exact"/>
        <w:ind w:left="100" w:right="720" w:firstLine="720"/>
      </w:pPr>
      <w:r>
        <w:t>« Зинченко Татьяна Валерьевна - муниципальный жилищный инспектор договорного отдела администрации городского посления Талинка».</w:t>
      </w:r>
    </w:p>
    <w:p w:rsidR="0012270E" w:rsidRDefault="009C5BDB">
      <w:pPr>
        <w:pStyle w:val="21"/>
        <w:numPr>
          <w:ilvl w:val="0"/>
          <w:numId w:val="1"/>
        </w:numPr>
        <w:shd w:val="clear" w:color="auto" w:fill="auto"/>
        <w:tabs>
          <w:tab w:val="left" w:pos="1041"/>
        </w:tabs>
        <w:spacing w:before="0" w:after="1423" w:line="283" w:lineRule="exact"/>
        <w:ind w:left="100" w:right="40" w:firstLine="720"/>
        <w:jc w:val="both"/>
      </w:pPr>
      <w:r>
        <w:t xml:space="preserve">Контроль за </w:t>
      </w:r>
      <w:r>
        <w:t>исполнением постановления возложить на заместителя главы по социальным вопросам Донскую И.Ф.</w:t>
      </w:r>
    </w:p>
    <w:p w:rsidR="0012270E" w:rsidRDefault="009C5BDB">
      <w:pPr>
        <w:pStyle w:val="21"/>
        <w:shd w:val="clear" w:color="auto" w:fill="auto"/>
        <w:spacing w:before="0" w:after="0" w:line="230" w:lineRule="exact"/>
        <w:ind w:left="100" w:firstLine="0"/>
        <w:sectPr w:rsidR="0012270E">
          <w:headerReference w:type="default" r:id="rId7"/>
          <w:footerReference w:type="even" r:id="rId8"/>
          <w:type w:val="continuous"/>
          <w:pgSz w:w="11909" w:h="16838"/>
          <w:pgMar w:top="2391" w:right="1377" w:bottom="2391" w:left="1377" w:header="0" w:footer="3" w:gutter="0"/>
          <w:cols w:space="720"/>
          <w:noEndnote/>
          <w:titlePg/>
          <w:docGrid w:linePitch="360"/>
        </w:sectPr>
      </w:pPr>
      <w:r>
        <w:t>Глава городского поселения Талинка</w:t>
      </w:r>
    </w:p>
    <w:p w:rsidR="0012270E" w:rsidRDefault="009C5BDB">
      <w:pPr>
        <w:pStyle w:val="40"/>
        <w:shd w:val="clear" w:color="auto" w:fill="auto"/>
        <w:spacing w:after="338"/>
        <w:ind w:left="20"/>
      </w:pPr>
      <w:r>
        <w:lastRenderedPageBreak/>
        <w:t>АДМИНИСТРАЦИЯ ГОРОДСКОГО</w:t>
      </w:r>
      <w:r>
        <w:t xml:space="preserve"> ПОСЕЛЕНИЯ ТАЛИНКА Октябрьского района Ханты-Мансийского автономного округа - Югры</w:t>
      </w:r>
    </w:p>
    <w:p w:rsidR="0012270E" w:rsidRDefault="009C5BDB">
      <w:pPr>
        <w:pStyle w:val="40"/>
        <w:shd w:val="clear" w:color="auto" w:fill="auto"/>
        <w:spacing w:after="198" w:line="260" w:lineRule="exact"/>
        <w:ind w:left="20"/>
      </w:pPr>
      <w:r>
        <w:t>ПОСТАНОВЛЕНИЕ</w:t>
      </w:r>
    </w:p>
    <w:p w:rsidR="0012270E" w:rsidRDefault="009C5BDB">
      <w:pPr>
        <w:pStyle w:val="50"/>
        <w:shd w:val="clear" w:color="auto" w:fill="auto"/>
        <w:tabs>
          <w:tab w:val="left" w:leader="underscore" w:pos="2243"/>
        </w:tabs>
        <w:spacing w:before="0" w:line="410" w:lineRule="exact"/>
        <w:ind w:left="40"/>
      </w:pPr>
      <w:r>
        <w:t xml:space="preserve">« </w:t>
      </w:r>
      <w:r>
        <w:rPr>
          <w:rStyle w:val="51"/>
          <w:b/>
          <w:bCs/>
        </w:rPr>
        <w:t xml:space="preserve">/-х </w:t>
      </w:r>
      <w:r>
        <w:t xml:space="preserve">» </w:t>
      </w:r>
      <w:r>
        <w:rPr>
          <w:rStyle w:val="5205pt1pt"/>
          <w:lang w:val="en-US"/>
        </w:rPr>
        <w:t>f</w:t>
      </w:r>
      <w:r>
        <w:rPr>
          <w:rStyle w:val="5205pt1pt"/>
        </w:rPr>
        <w:t>£</w:t>
      </w:r>
      <w:r>
        <w:tab/>
        <w:t>2014 г.</w:t>
      </w:r>
    </w:p>
    <w:p w:rsidR="0012270E" w:rsidRDefault="009C5BDB">
      <w:pPr>
        <w:framePr w:w="576" w:h="269" w:hSpace="739" w:wrap="notBeside" w:vAnchor="text" w:hAnchor="text" w:x="9341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2.9pt">
            <v:imagedata r:id="rId9" r:href="rId10"/>
          </v:shape>
        </w:pict>
      </w:r>
    </w:p>
    <w:p w:rsidR="0012270E" w:rsidRDefault="009C5BDB">
      <w:pPr>
        <w:pStyle w:val="a9"/>
        <w:framePr w:w="226" w:h="230" w:hSpace="739" w:wrap="notBeside" w:vAnchor="text" w:hAnchor="text" w:x="8919" w:y="76"/>
        <w:shd w:val="clear" w:color="auto" w:fill="auto"/>
        <w:spacing w:line="230" w:lineRule="exact"/>
      </w:pPr>
      <w:r>
        <w:t>№</w:t>
      </w:r>
    </w:p>
    <w:p w:rsidR="0012270E" w:rsidRDefault="0012270E">
      <w:pPr>
        <w:rPr>
          <w:sz w:val="2"/>
          <w:szCs w:val="2"/>
        </w:rPr>
      </w:pPr>
    </w:p>
    <w:p w:rsidR="0012270E" w:rsidRDefault="009C5BDB">
      <w:pPr>
        <w:pStyle w:val="21"/>
        <w:shd w:val="clear" w:color="auto" w:fill="auto"/>
        <w:spacing w:before="279" w:after="498" w:line="230" w:lineRule="exact"/>
        <w:ind w:left="40" w:firstLine="0"/>
      </w:pPr>
      <w:r>
        <w:t>г.п.Талинка</w:t>
      </w:r>
    </w:p>
    <w:p w:rsidR="0012270E" w:rsidRDefault="009C5BDB">
      <w:pPr>
        <w:pStyle w:val="21"/>
        <w:shd w:val="clear" w:color="auto" w:fill="auto"/>
        <w:spacing w:before="0" w:line="274" w:lineRule="exact"/>
        <w:ind w:left="40" w:right="5320" w:firstLine="0"/>
      </w:pPr>
      <w:r>
        <w:t xml:space="preserve">О </w:t>
      </w:r>
      <w:r>
        <w:t>создании жилищной комиссии администрации городского поселения Талинка</w:t>
      </w:r>
    </w:p>
    <w:p w:rsidR="0012270E" w:rsidRDefault="009C5BDB">
      <w:pPr>
        <w:pStyle w:val="21"/>
        <w:shd w:val="clear" w:color="auto" w:fill="auto"/>
        <w:spacing w:before="0" w:line="274" w:lineRule="exact"/>
        <w:ind w:left="40" w:right="20" w:firstLine="760"/>
        <w:jc w:val="both"/>
      </w:pPr>
      <w:r>
        <w:t xml:space="preserve">На основании Жилищного Кодекса Российской Федерации, Законом Ханты-Мансийского автономного округа - Югры от 06.07.2005 г. № 57-03 «О регулировании отдельных жилищных отношений н </w:t>
      </w:r>
      <w:r>
        <w:t>Ханты-Мансийском автономном округе - Югре», руководствуясь ст.ЗЗ Устава городского поселения Талинка, в целях обеспечения объективного и коллегиального подхода к рассмотрению и разрешению вопросов, возникающих при предоставлении жилых помещений муниципальн</w:t>
      </w:r>
      <w:r>
        <w:t>ого жилищного фонда, принятия на учет и снятия с учета граждан, нуждающихся в предоставлении жилых помещений, и иных вопросов, возникающих при реализации жилищного законодательства Российской Федерации:</w:t>
      </w:r>
    </w:p>
    <w:p w:rsidR="0012270E" w:rsidRDefault="009C5BDB">
      <w:pPr>
        <w:pStyle w:val="21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74" w:lineRule="exact"/>
        <w:ind w:left="40" w:right="20" w:firstLine="760"/>
        <w:jc w:val="both"/>
      </w:pPr>
      <w:r>
        <w:t>Утвердить Положение о жилищной комиссии администрации</w:t>
      </w:r>
      <w:r>
        <w:t xml:space="preserve"> городского поселения Талинка согласно приложению 1.</w:t>
      </w:r>
    </w:p>
    <w:p w:rsidR="0012270E" w:rsidRDefault="009C5BDB">
      <w:pPr>
        <w:pStyle w:val="2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274" w:lineRule="exact"/>
        <w:ind w:left="40" w:right="20" w:firstLine="760"/>
        <w:jc w:val="both"/>
      </w:pPr>
      <w:r>
        <w:t>Утвердить состав жилищной комиссии администрации городского поселения Талинка согласно приложению 2.</w:t>
      </w:r>
    </w:p>
    <w:p w:rsidR="0012270E" w:rsidRDefault="009C5BDB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4" w:lineRule="exact"/>
        <w:ind w:left="40" w:right="20" w:firstLine="760"/>
      </w:pPr>
      <w:r>
        <w:t>Признать утратившим силу постановление администрации городского поселения Талинка от 02.02.2011 г. № 6</w:t>
      </w:r>
      <w:r>
        <w:t xml:space="preserve"> «О создании жилищной комиссии при администрации городского поселения Талинка».</w:t>
      </w:r>
    </w:p>
    <w:p w:rsidR="0012270E" w:rsidRDefault="0012270E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before="0" w:after="0" w:line="274" w:lineRule="exact"/>
        <w:ind w:left="40" w:right="20" w:firstLine="760"/>
        <w:jc w:val="both"/>
      </w:pPr>
      <w:r>
        <w:pict>
          <v:shape id="_x0000_s2054" type="#_x0000_t75" style="position:absolute;left:0;text-align:left;margin-left:185.4pt;margin-top:42.7pt;width:117.1pt;height:86.9pt;z-index:-125829376;mso-wrap-distance-left:5pt;mso-wrap-distance-right:5pt;mso-position-horizontal-relative:margin" wrapcoords="0 0 21600 0 21600 21600 0 21600 0 0">
            <v:imagedata r:id="rId11" o:title="image2"/>
            <w10:wrap type="t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19.4pt;margin-top:66.3pt;width:72.25pt;height:11pt;z-index:-125829375;mso-wrap-distance-left:5pt;mso-wrap-distance-right:5pt;mso-position-horizontal-relative:margin" filled="f" stroked="f">
            <v:textbox style="mso-fit-shape-to-text:t" inset="0,0,0,0">
              <w:txbxContent>
                <w:p w:rsidR="0012270E" w:rsidRDefault="009C5BDB">
                  <w:pPr>
                    <w:pStyle w:val="21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С.Б.Шевченко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2" type="#_x0000_t202" style="position:absolute;left:0;text-align:left;margin-left:13.55pt;margin-top:68.45pt;width:89.75pt;height:11pt;z-index:-125829374;mso-wrap-distance-left:5pt;mso-wrap-distance-right:5pt;mso-position-horizontal-relative:margin" filled="f" stroked="f">
            <v:textbox style="mso-fit-shape-to-text:t" inset="0,0,0,0">
              <w:txbxContent>
                <w:p w:rsidR="0012270E" w:rsidRDefault="009C5BDB">
                  <w:pPr>
                    <w:pStyle w:val="21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Глава поселения</w:t>
                  </w:r>
                </w:p>
              </w:txbxContent>
            </v:textbox>
            <w10:wrap type="topAndBottom" anchorx="margin"/>
          </v:shape>
        </w:pict>
      </w:r>
      <w:r w:rsidR="009C5BDB">
        <w:t>Контроль за исполнением постановления возложить на заместителя главы по социальным вопросам Донскую И.Ф.</w:t>
      </w:r>
      <w:r w:rsidR="009C5BDB">
        <w:br w:type="page"/>
      </w:r>
    </w:p>
    <w:p w:rsidR="0012270E" w:rsidRDefault="009C5BDB">
      <w:pPr>
        <w:pStyle w:val="60"/>
        <w:shd w:val="clear" w:color="auto" w:fill="auto"/>
        <w:spacing w:after="248"/>
        <w:ind w:left="7020" w:right="340" w:firstLine="180"/>
      </w:pPr>
      <w:r>
        <w:lastRenderedPageBreak/>
        <w:t xml:space="preserve">Приложение </w:t>
      </w:r>
      <w:r>
        <w:rPr>
          <w:lang w:val="en-US"/>
        </w:rPr>
        <w:t xml:space="preserve">1 </w:t>
      </w:r>
      <w:r>
        <w:t xml:space="preserve">к постановлению главы городского поселения Талинка от « </w:t>
      </w:r>
      <w:r>
        <w:rPr>
          <w:rStyle w:val="6115pt-2pt"/>
        </w:rPr>
        <w:t>0&lt;л</w:t>
      </w:r>
      <w:r>
        <w:rPr>
          <w:rStyle w:val="6115pt-2pt0"/>
        </w:rPr>
        <w:t xml:space="preserve"> </w:t>
      </w:r>
      <w:r>
        <w:rPr>
          <w:rStyle w:val="6115pt-2pt1"/>
        </w:rPr>
        <w:t xml:space="preserve">ъ </w:t>
      </w:r>
      <w:r>
        <w:rPr>
          <w:rStyle w:val="6115pt-2pt"/>
        </w:rPr>
        <w:t>Р£</w:t>
      </w:r>
      <w:r>
        <w:rPr>
          <w:rStyle w:val="61"/>
          <w:b/>
          <w:bCs/>
        </w:rPr>
        <w:t xml:space="preserve"> </w:t>
      </w:r>
      <w:r>
        <w:rPr>
          <w:rStyle w:val="62"/>
          <w:b/>
          <w:bCs/>
        </w:rPr>
        <w:t>2</w:t>
      </w:r>
      <w:r>
        <w:t xml:space="preserve">014 г. № </w:t>
      </w:r>
      <w:r>
        <w:rPr>
          <w:rStyle w:val="6115pt-2pt"/>
        </w:rPr>
        <w:t>'/@4?</w:t>
      </w:r>
    </w:p>
    <w:p w:rsidR="0012270E" w:rsidRDefault="009C5BDB">
      <w:pPr>
        <w:pStyle w:val="30"/>
        <w:shd w:val="clear" w:color="auto" w:fill="auto"/>
        <w:spacing w:before="0" w:after="267" w:line="274" w:lineRule="exact"/>
        <w:ind w:left="360"/>
        <w:jc w:val="center"/>
      </w:pPr>
      <w:r>
        <w:t>ПОЛОЖЕНИЕ о жилищной комиссии администрации городского поселения Талинка</w:t>
      </w:r>
    </w:p>
    <w:p w:rsidR="0012270E" w:rsidRDefault="009C5BDB">
      <w:pPr>
        <w:pStyle w:val="10"/>
        <w:keepNext/>
        <w:keepLines/>
        <w:shd w:val="clear" w:color="auto" w:fill="auto"/>
        <w:spacing w:before="0" w:after="230" w:line="240" w:lineRule="exact"/>
        <w:ind w:left="360"/>
      </w:pPr>
      <w:bookmarkStart w:id="0" w:name="bookmark0"/>
      <w:r>
        <w:t>1. Общие положения</w:t>
      </w:r>
      <w:bookmarkEnd w:id="0"/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74" w:lineRule="exact"/>
        <w:ind w:left="20" w:right="340" w:firstLine="580"/>
        <w:jc w:val="both"/>
      </w:pPr>
      <w:r>
        <w:t xml:space="preserve">Жилищная комиссия администрации городского поселения Талинка (в дальнейшем - </w:t>
      </w:r>
      <w:r>
        <w:t xml:space="preserve">жилищная комиссия) образована в целях обеспечения объективного и коллегиального подхода к рассмотрению и разрешению вопросов, возникающих при предоставлении жилых помещений в домах муниципального жилищного фонда, принятия на учет и снятия с учета граждан, </w:t>
      </w:r>
      <w:r>
        <w:t>нуждающихся в предоставлении жилых помещений, и иных вопросов, возникающих при реализации жилищного законодательства Российской Федерации, Закона Ханты-Мансийского автономного} округа - Югры, муниципальных правовых актов, регулирующих жилищные правоотношен</w:t>
      </w:r>
      <w:r>
        <w:t>ия.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74" w:lineRule="exact"/>
        <w:ind w:left="20" w:right="340" w:firstLine="580"/>
        <w:jc w:val="both"/>
      </w:pPr>
      <w:r>
        <w:t xml:space="preserve">В своей деятельности жилищная комиссия руководствуется Конституцией Российской Федерации, Жилищным Кодексом Российской Федерации, законодательством Ханты-Мансийского автономного округа - Югры, муниципальными правовыми актами муниципального образования </w:t>
      </w:r>
      <w:r>
        <w:t>Октябрьский район, муниципального образования городское поселение Талинка, а также настоящим Положением.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74" w:lineRule="exact"/>
        <w:ind w:left="20" w:right="340" w:firstLine="580"/>
        <w:jc w:val="both"/>
      </w:pPr>
      <w:r>
        <w:t>Положение определяет задачи и компетенцию Комиссии, права и ответственность Комиссии, организацию работы Комиссии.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74" w:lineRule="exact"/>
        <w:ind w:left="20" w:right="340" w:firstLine="580"/>
        <w:jc w:val="both"/>
      </w:pPr>
      <w:r>
        <w:t xml:space="preserve">Комиссия является постоянно </w:t>
      </w:r>
      <w:r>
        <w:t>действующим коллегиальным совещательным органом при администрации городского поселения Талинка.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274" w:lineRule="exact"/>
        <w:ind w:left="20" w:right="340" w:firstLine="580"/>
        <w:jc w:val="both"/>
      </w:pPr>
      <w:r>
        <w:t>Персональный состав Комиссии утверждается постановлением администрации городского поселения Талинка. В состав жилищной комиссии включаются: председатель комисси</w:t>
      </w:r>
      <w:r>
        <w:t>и, заместитель председателя, секретарь, а так же члены комиссии, в число которых включаются представители администрации, предприятий и организаций, общественных объединений.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2036"/>
        </w:tabs>
        <w:spacing w:before="0" w:after="0" w:line="274" w:lineRule="exact"/>
        <w:ind w:left="20" w:right="340" w:firstLine="580"/>
        <w:jc w:val="both"/>
      </w:pPr>
      <w:r>
        <w:t>Решёния</w:t>
      </w:r>
      <w:r>
        <w:tab/>
        <w:t>жилищной комиссии носят рекомендательный характер, утверждаются постановле</w:t>
      </w:r>
      <w:r>
        <w:t>нием администрации, оформляются в форме ответов за подписью секретаря жилищной комиссии.</w:t>
      </w:r>
    </w:p>
    <w:p w:rsidR="0012270E" w:rsidRDefault="009C5BDB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67" w:line="274" w:lineRule="exact"/>
        <w:ind w:left="1020" w:right="340"/>
      </w:pPr>
      <w:r>
        <w:t>Обязанности по организации работы Комиссии возлагаются на заместителя главы городского поселения Талинка по социальным вопросам.</w:t>
      </w:r>
    </w:p>
    <w:p w:rsidR="0012270E" w:rsidRDefault="009C5BD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64"/>
        </w:tabs>
        <w:spacing w:before="0" w:after="191" w:line="240" w:lineRule="exact"/>
        <w:ind w:left="2500"/>
        <w:jc w:val="left"/>
      </w:pPr>
      <w:bookmarkStart w:id="1" w:name="bookmark1"/>
      <w:r>
        <w:t>Задачи и компетенция Комиссии</w:t>
      </w:r>
      <w:bookmarkEnd w:id="1"/>
    </w:p>
    <w:p w:rsidR="0012270E" w:rsidRDefault="009C5BDB">
      <w:pPr>
        <w:pStyle w:val="70"/>
        <w:numPr>
          <w:ilvl w:val="1"/>
          <w:numId w:val="4"/>
        </w:numPr>
        <w:shd w:val="clear" w:color="auto" w:fill="auto"/>
        <w:tabs>
          <w:tab w:val="left" w:pos="1018"/>
        </w:tabs>
        <w:spacing w:before="0"/>
        <w:ind w:left="20" w:firstLine="580"/>
      </w:pPr>
      <w:r>
        <w:t>Основными задачами Комиссии являются:</w:t>
      </w:r>
    </w:p>
    <w:p w:rsidR="0012270E" w:rsidRDefault="009C5BDB">
      <w:pPr>
        <w:pStyle w:val="21"/>
        <w:numPr>
          <w:ilvl w:val="2"/>
          <w:numId w:val="4"/>
        </w:numPr>
        <w:shd w:val="clear" w:color="auto" w:fill="auto"/>
        <w:tabs>
          <w:tab w:val="left" w:pos="1177"/>
        </w:tabs>
        <w:spacing w:before="0" w:after="0" w:line="274" w:lineRule="exact"/>
        <w:ind w:left="20" w:right="340" w:firstLine="580"/>
        <w:jc w:val="both"/>
      </w:pPr>
      <w:r>
        <w:t>обеспечение гласности в вопросах учета и распределения муниципального жилищного фонда;</w:t>
      </w:r>
    </w:p>
    <w:p w:rsidR="0012270E" w:rsidRDefault="009C5BDB">
      <w:pPr>
        <w:pStyle w:val="21"/>
        <w:numPr>
          <w:ilvl w:val="2"/>
          <w:numId w:val="4"/>
        </w:numPr>
        <w:shd w:val="clear" w:color="auto" w:fill="auto"/>
        <w:tabs>
          <w:tab w:val="left" w:pos="1316"/>
        </w:tabs>
        <w:spacing w:before="0" w:after="0" w:line="274" w:lineRule="exact"/>
        <w:ind w:left="20" w:right="340" w:firstLine="580"/>
        <w:jc w:val="both"/>
      </w:pPr>
      <w:r>
        <w:t>обеспечение реализации жилищных прав граждан в соответствии с жилищным законодательством;</w:t>
      </w:r>
    </w:p>
    <w:p w:rsidR="0012270E" w:rsidRDefault="009C5BDB">
      <w:pPr>
        <w:pStyle w:val="21"/>
        <w:numPr>
          <w:ilvl w:val="2"/>
          <w:numId w:val="4"/>
        </w:numPr>
        <w:shd w:val="clear" w:color="auto" w:fill="auto"/>
        <w:tabs>
          <w:tab w:val="left" w:pos="1316"/>
        </w:tabs>
        <w:spacing w:before="0" w:after="236" w:line="274" w:lineRule="exact"/>
        <w:ind w:left="20" w:right="340" w:firstLine="580"/>
        <w:jc w:val="both"/>
      </w:pPr>
      <w:r>
        <w:t>учет и контроль за эксплуатацией муниципа</w:t>
      </w:r>
      <w:r>
        <w:t>льного жилищного фонда социального и коммерческого использования, специализированного жилищного фонда.</w:t>
      </w:r>
    </w:p>
    <w:p w:rsidR="0012270E" w:rsidRDefault="009C5BDB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075"/>
        </w:tabs>
        <w:spacing w:before="0" w:after="0" w:line="278" w:lineRule="exact"/>
        <w:ind w:left="20" w:firstLine="580"/>
        <w:jc w:val="both"/>
      </w:pPr>
      <w:bookmarkStart w:id="2" w:name="bookmark2"/>
      <w:r>
        <w:t>В ’компетенцию Комиссии входит рассмотрение следующих вопросов:</w:t>
      </w:r>
      <w:bookmarkEnd w:id="2"/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0" w:line="278" w:lineRule="exact"/>
        <w:ind w:left="20" w:right="340" w:firstLine="580"/>
        <w:jc w:val="both"/>
      </w:pPr>
      <w:r>
        <w:t xml:space="preserve">о принятии на учет граждан в качестве нуждающихся в жилых помещениях, предоставляемых по </w:t>
      </w:r>
      <w:r>
        <w:t>договорам социального найма;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83" w:lineRule="exact"/>
        <w:ind w:left="20" w:right="340" w:firstLine="580"/>
        <w:jc w:val="both"/>
      </w:pPr>
      <w:r>
        <w:t>о признании граждан малоимущими, в целях принятии на учёт в качестве нуждающихся в жилых помещениях;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 w:line="283" w:lineRule="exact"/>
        <w:ind w:left="20" w:firstLine="580"/>
        <w:jc w:val="both"/>
        <w:sectPr w:rsidR="0012270E">
          <w:pgSz w:w="11909" w:h="16838"/>
          <w:pgMar w:top="928" w:right="679" w:bottom="1110" w:left="703" w:header="0" w:footer="3" w:gutter="0"/>
          <w:cols w:space="720"/>
          <w:noEndnote/>
          <w:docGrid w:linePitch="360"/>
        </w:sectPr>
      </w:pPr>
      <w:r>
        <w:t>об отказе в принятии на учет граждан в качестве нуждающихся в жилых помещениях,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right="40" w:firstLine="0"/>
        <w:jc w:val="right"/>
      </w:pPr>
      <w:r>
        <w:lastRenderedPageBreak/>
        <w:t>предоставляемых по догово</w:t>
      </w:r>
      <w:r>
        <w:t>рам социального найма;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 w:line="274" w:lineRule="exact"/>
        <w:ind w:left="20" w:right="40" w:firstLine="540"/>
        <w:jc w:val="both"/>
      </w:pPr>
      <w:r>
        <w:t>о снятии с учета граждан в качестве нуждающихся в жилых помещениях, предоставляемых по договора^ социального найма;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74" w:lineRule="exact"/>
        <w:ind w:left="20" w:right="40" w:firstLine="540"/>
        <w:jc w:val="both"/>
      </w:pPr>
      <w:r>
        <w:t xml:space="preserve">о предоставлении жилых помещений муниципального жилищного фонда городского поселение Талинка, по договорам </w:t>
      </w:r>
      <w:r>
        <w:t>социального найма гражданам, состоящим на учете в качестве нуждающихся в жилых помещениях;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0" w:line="274" w:lineRule="exact"/>
        <w:ind w:left="20" w:right="40" w:firstLine="540"/>
        <w:jc w:val="both"/>
      </w:pPr>
      <w:r>
        <w:t>рассмотрение вопросов о включении отдельных жилых помещений муниципального жилищного фонда городского поселение Талинка в специализированный жилищный фонд с отнесени</w:t>
      </w:r>
      <w:r>
        <w:t>ем таких помещений к определенному виду специализированных жилых помещений (жилое помещение в общежитии, служебное жилое помещение, жилое помещение маневренного фонда), а также вопросов об исключении жилых помещений из указанного фонда;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540"/>
        <w:jc w:val="both"/>
      </w:pPr>
      <w:r>
        <w:t>-о предоставлении ж</w:t>
      </w:r>
      <w:r>
        <w:t>илых помещений по договорам коммерческого найма из муниципального жилищного фонда коммерческого использования, находящихся в собственности муниципального образования городское поселение Талинка по заявлениям граждан;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 w:line="274" w:lineRule="exact"/>
        <w:ind w:left="20" w:right="40" w:firstLine="540"/>
        <w:jc w:val="both"/>
      </w:pPr>
      <w:r>
        <w:t>о принятии на учет граждан, нуждающихся</w:t>
      </w:r>
      <w:r>
        <w:t xml:space="preserve"> в жилых помещениях специализированного жилищного фонда, предоставлении жилых помещений специализированного жилищного фонда в качестве служебного жилого помещения либо жилого помещения маневренного фонда;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540"/>
        <w:jc w:val="both"/>
      </w:pPr>
      <w:r>
        <w:t>-о восстановлении граждан в очереди на получение жи</w:t>
      </w:r>
      <w:r>
        <w:t>лой площади по договорам социального найма;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540"/>
        <w:jc w:val="both"/>
      </w:pPr>
      <w:r>
        <w:t>-об обмене занимаемых гражданами по договорам социального найма жилых помещений муниципального жилищного фонда;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540"/>
        <w:jc w:val="both"/>
      </w:pPr>
      <w:r>
        <w:t>-о передаче части жилого помещения (всего жилого помещения) занимаемого нанимателем в поднаём;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firstLine="540"/>
        <w:jc w:val="both"/>
      </w:pPr>
      <w:r>
        <w:t>-о ко</w:t>
      </w:r>
      <w:r>
        <w:t>нтроле за исполнением жилищного законодательства в жилищной сфере;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firstLine="540"/>
        <w:jc w:val="both"/>
      </w:pPr>
      <w:r>
        <w:t>-о сохранности и использовании жилищного фонда;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 w:line="274" w:lineRule="exact"/>
        <w:ind w:left="20" w:right="40" w:firstLine="540"/>
        <w:jc w:val="both"/>
      </w:pPr>
      <w:r>
        <w:t>об обеспечении охраны жилищных интересов несовершеннолетних детей, проживающих на подведомственной территории;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540"/>
        <w:jc w:val="both"/>
      </w:pPr>
      <w:r>
        <w:t xml:space="preserve">-иные вопросы, отнесенные к </w:t>
      </w:r>
      <w:r>
        <w:t>компетенции органов местного самоуправления действующим законодательством Российской Федерации, Ханты-Мансийского автономного округа - Югры, муниципальными правовыми актами муниципального образования городское поселение Талинка в части предоставления и исп</w:t>
      </w:r>
      <w:r>
        <w:t>ользования муниципального жилищного фонда на территории городское поселение Талинка.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40" w:firstLine="940"/>
      </w:pPr>
      <w:r>
        <w:t>о предоставлении гражданам жилых помещений, предоставляемых по договорам безвозмездного пользования жилым помещением.</w:t>
      </w:r>
    </w:p>
    <w:p w:rsidR="0012270E" w:rsidRDefault="009C5BDB">
      <w:pPr>
        <w:pStyle w:val="80"/>
        <w:shd w:val="clear" w:color="auto" w:fill="auto"/>
        <w:spacing w:after="72" w:line="230" w:lineRule="exact"/>
        <w:ind w:left="1360"/>
      </w:pPr>
      <w:r>
        <w:t>I</w:t>
      </w:r>
    </w:p>
    <w:p w:rsidR="0012270E" w:rsidRDefault="009C5BDB">
      <w:pPr>
        <w:pStyle w:val="70"/>
        <w:shd w:val="clear" w:color="auto" w:fill="auto"/>
        <w:spacing w:before="0" w:after="205" w:line="200" w:lineRule="exact"/>
        <w:ind w:right="20"/>
        <w:jc w:val="center"/>
      </w:pPr>
      <w:r>
        <w:t>3. Организация работы Комиссии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004"/>
        </w:tabs>
        <w:spacing w:before="0" w:after="0" w:line="278" w:lineRule="exact"/>
        <w:ind w:left="20" w:right="40" w:firstLine="540"/>
        <w:jc w:val="both"/>
      </w:pPr>
      <w:r>
        <w:t>Комиссия создается и</w:t>
      </w:r>
      <w:r>
        <w:t xml:space="preserve"> упраздняется постановлением администрации городского поселения Талинка. Комиссию возглавляет председатель - заместитель главы городского поселения Талинка по социальным вопросам.</w:t>
      </w:r>
    </w:p>
    <w:p w:rsidR="0012270E" w:rsidRDefault="009C5BDB">
      <w:pPr>
        <w:pStyle w:val="21"/>
        <w:shd w:val="clear" w:color="auto" w:fill="auto"/>
        <w:spacing w:before="0" w:after="0" w:line="278" w:lineRule="exact"/>
        <w:ind w:left="20" w:right="40" w:firstLine="0"/>
        <w:jc w:val="both"/>
      </w:pPr>
      <w:r>
        <w:t>Заместитель председателя комиссии выполняет обязанности председателя комисси</w:t>
      </w:r>
      <w:r>
        <w:t>и в период его временного отсутствия или по его поручению.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413"/>
        </w:tabs>
        <w:spacing w:before="0" w:after="0" w:line="278" w:lineRule="exact"/>
        <w:ind w:right="40" w:firstLine="0"/>
        <w:jc w:val="right"/>
      </w:pPr>
      <w:r>
        <w:t>Делопроизводство осуществляет ответственный секретарь жилищной комиссии, который:</w:t>
      </w:r>
    </w:p>
    <w:p w:rsidR="0012270E" w:rsidRDefault="009C5BDB">
      <w:pPr>
        <w:pStyle w:val="21"/>
        <w:shd w:val="clear" w:color="auto" w:fill="auto"/>
        <w:tabs>
          <w:tab w:val="left" w:pos="800"/>
        </w:tabs>
        <w:spacing w:before="0" w:after="0" w:line="278" w:lineRule="exact"/>
        <w:ind w:left="20" w:firstLine="540"/>
        <w:jc w:val="both"/>
      </w:pPr>
      <w:r>
        <w:t>а)</w:t>
      </w:r>
      <w:r>
        <w:tab/>
        <w:t>обеспечивает созыв членов жилищной комиссии на заседание;</w:t>
      </w:r>
    </w:p>
    <w:p w:rsidR="0012270E" w:rsidRDefault="009C5BDB">
      <w:pPr>
        <w:pStyle w:val="21"/>
        <w:shd w:val="clear" w:color="auto" w:fill="auto"/>
        <w:tabs>
          <w:tab w:val="left" w:pos="819"/>
        </w:tabs>
        <w:spacing w:before="0" w:after="0" w:line="278" w:lineRule="exact"/>
        <w:ind w:left="20" w:firstLine="540"/>
        <w:jc w:val="both"/>
      </w:pPr>
      <w:r>
        <w:t>б)</w:t>
      </w:r>
      <w:r>
        <w:tab/>
        <w:t>готовит проекты решений и оформляет протоколы жилищ</w:t>
      </w:r>
      <w:r>
        <w:t>ной комиссии;</w:t>
      </w:r>
    </w:p>
    <w:p w:rsidR="0012270E" w:rsidRDefault="009C5BDB">
      <w:pPr>
        <w:pStyle w:val="21"/>
        <w:shd w:val="clear" w:color="auto" w:fill="auto"/>
        <w:tabs>
          <w:tab w:val="left" w:pos="822"/>
        </w:tabs>
        <w:spacing w:before="0" w:after="0" w:line="278" w:lineRule="exact"/>
        <w:ind w:left="20" w:right="40" w:firstLine="540"/>
        <w:jc w:val="both"/>
      </w:pPr>
      <w:r>
        <w:t>в)</w:t>
      </w:r>
      <w:r>
        <w:tab/>
        <w:t>доводит принятое решение до сведения лиц, обратившихся в администрацию городского поселения Талинка;</w:t>
      </w:r>
    </w:p>
    <w:p w:rsidR="0012270E" w:rsidRDefault="009C5BDB">
      <w:pPr>
        <w:pStyle w:val="21"/>
        <w:shd w:val="clear" w:color="auto" w:fill="auto"/>
        <w:tabs>
          <w:tab w:val="left" w:pos="795"/>
        </w:tabs>
        <w:spacing w:before="0" w:after="0" w:line="278" w:lineRule="exact"/>
        <w:ind w:left="20" w:firstLine="540"/>
        <w:jc w:val="both"/>
      </w:pPr>
      <w:r>
        <w:t>г)</w:t>
      </w:r>
      <w:r>
        <w:tab/>
        <w:t>обеспечивает хранение документации жилищной комиссии.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970"/>
        </w:tabs>
        <w:spacing w:before="0" w:after="0" w:line="278" w:lineRule="exact"/>
        <w:ind w:left="20" w:right="40" w:firstLine="540"/>
        <w:jc w:val="both"/>
        <w:sectPr w:rsidR="0012270E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8"/>
          <w:pgMar w:top="928" w:right="679" w:bottom="1110" w:left="703" w:header="0" w:footer="3" w:gutter="0"/>
          <w:cols w:space="720"/>
          <w:noEndnote/>
          <w:titlePg/>
          <w:docGrid w:linePitch="360"/>
        </w:sectPr>
      </w:pPr>
      <w:r>
        <w:t>Жилищная комиссия правомочна решать вопросы, отнесенные к ее компетенции, если на заседании присутствует не менее половины ее членов. Решения комиссии принимаются большинством голосов членов комиссии, принимающих участие заседании. При голосовании каждый ч</w:t>
      </w:r>
      <w:r>
        <w:t xml:space="preserve">лен комиссии </w:t>
      </w:r>
      <w:r>
        <w:rPr>
          <w:rStyle w:val="11"/>
        </w:rPr>
        <w:t xml:space="preserve">имеет один голос. </w:t>
      </w:r>
      <w:r>
        <w:t xml:space="preserve">При </w:t>
      </w:r>
      <w:r>
        <w:rPr>
          <w:rStyle w:val="11"/>
        </w:rPr>
        <w:t>равенстве голосов решающим является голос председателя комиссии.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268"/>
        </w:tabs>
        <w:spacing w:before="0" w:after="0" w:line="269" w:lineRule="exact"/>
        <w:ind w:left="20" w:right="20" w:firstLine="560"/>
        <w:jc w:val="both"/>
      </w:pPr>
      <w:r>
        <w:lastRenderedPageBreak/>
        <w:t>Заседания комиссии проводятся по мере необходимости, но не реже одного раза в месяц. Заседание ведет секретарь комиссии, члены комиссии участвуют в заседани</w:t>
      </w:r>
      <w:r>
        <w:t xml:space="preserve">и лично и не вправе </w:t>
      </w:r>
      <w:r>
        <w:lastRenderedPageBreak/>
        <w:t>делегировать свои полномочия иным лицам.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74" w:lineRule="exact"/>
        <w:ind w:left="20" w:right="20" w:firstLine="560"/>
        <w:jc w:val="both"/>
      </w:pPr>
      <w:r>
        <w:t>Комиссия правомочна решать вопросы, отнесенные к ее компет</w:t>
      </w:r>
      <w:r>
        <w:t>енции, если на заседании комиссии присутствует не менее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</w:t>
      </w:r>
      <w:r>
        <w:t>им является голос председателя комиссии.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560"/>
        <w:jc w:val="both"/>
      </w:pPr>
      <w:r>
        <w:t>Делопроизводство в комиссии ведется секретарем комиссии. На заседании комиссии секретарем ведется протокол. В протоколе должны быть отражены наименование комиссии, дата заседания, номер протокола, число членов комис</w:t>
      </w:r>
      <w:r>
        <w:t xml:space="preserve">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 </w:t>
      </w:r>
      <w:r>
        <w:t>комиссии, заместителем председателя комиссии, секретарем комиссии и членами комиссии. Протоколы заседаний комиссии хранятся в течение 5 лет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858"/>
        </w:tabs>
        <w:spacing w:before="0" w:after="0" w:line="274" w:lineRule="exact"/>
        <w:ind w:left="20" w:right="20" w:firstLine="560"/>
        <w:jc w:val="both"/>
      </w:pPr>
      <w:r>
        <w:t>Решение</w:t>
      </w:r>
      <w:r>
        <w:tab/>
        <w:t>принимается жилищной комиссией не позднее чем через тридцать рабочих дней со дня представления гражданином з</w:t>
      </w:r>
      <w:r>
        <w:t>аявления и всех необходимых документов</w:t>
      </w:r>
    </w:p>
    <w:p w:rsidR="0012270E" w:rsidRDefault="009C5BDB">
      <w:pPr>
        <w:pStyle w:val="21"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274" w:lineRule="exact"/>
        <w:ind w:left="20" w:right="20" w:firstLine="560"/>
        <w:jc w:val="both"/>
      </w:pPr>
      <w:r>
        <w:t>Решение жилищной комиссии носит рекомендательный характер и являются основанием для подготовки соответствующих проектов распоряжений и постановлений главы городского поселения Талинка.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20" w:firstLine="560"/>
        <w:jc w:val="both"/>
      </w:pPr>
      <w:r>
        <w:t xml:space="preserve">3.9. Решения жилищной комиссии </w:t>
      </w:r>
      <w:r>
        <w:t>доводятся секретарем до заявителя в виде уведомления в течение 3 рабочих дней со дня их принятия в письменном виде.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20" w:firstLine="560"/>
        <w:jc w:val="both"/>
      </w:pPr>
      <w:r>
        <w:t>ЗЛО. При рассмотрении заявлений, поданных несколькими гражданами в один и тот же день, их очерёдность определяется по времени подачи заявлен</w:t>
      </w:r>
      <w:r>
        <w:t>ия с приложением необходимых документов.</w:t>
      </w:r>
    </w:p>
    <w:p w:rsidR="0012270E" w:rsidRDefault="009C5BDB">
      <w:pPr>
        <w:pStyle w:val="21"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 w:line="274" w:lineRule="exact"/>
        <w:ind w:left="20" w:right="20" w:firstLine="560"/>
        <w:jc w:val="both"/>
      </w:pPr>
      <w:r>
        <w:t>Хранение документации комиссии обеспечивает юридический администрации городского поселения Талинка.</w:t>
      </w:r>
    </w:p>
    <w:p w:rsidR="0012270E" w:rsidRDefault="009C5BDB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267" w:line="274" w:lineRule="exact"/>
        <w:ind w:left="20" w:right="20" w:firstLine="560"/>
        <w:jc w:val="both"/>
      </w:pPr>
      <w:r>
        <w:t>Решение жилищной комиссии могут быть обжалованы гражданами, чьи материалы рассматривались жилищной комиссией, в суд</w:t>
      </w:r>
      <w:r>
        <w:t>ебном порядке.</w:t>
      </w:r>
    </w:p>
    <w:p w:rsidR="0012270E" w:rsidRDefault="009C5BD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920"/>
        </w:tabs>
        <w:spacing w:before="0" w:after="256" w:line="240" w:lineRule="exact"/>
        <w:ind w:left="2560"/>
        <w:jc w:val="left"/>
      </w:pPr>
      <w:bookmarkStart w:id="3" w:name="bookmark3"/>
      <w:r>
        <w:t>Права и ответственность жилищной комиссии</w:t>
      </w:r>
      <w:bookmarkEnd w:id="3"/>
    </w:p>
    <w:p w:rsidR="0012270E" w:rsidRDefault="009C5BDB">
      <w:pPr>
        <w:pStyle w:val="21"/>
        <w:numPr>
          <w:ilvl w:val="1"/>
          <w:numId w:val="8"/>
        </w:numPr>
        <w:shd w:val="clear" w:color="auto" w:fill="auto"/>
        <w:tabs>
          <w:tab w:val="left" w:pos="998"/>
        </w:tabs>
        <w:spacing w:before="0" w:after="0" w:line="274" w:lineRule="exact"/>
        <w:ind w:left="20" w:firstLine="560"/>
        <w:jc w:val="both"/>
      </w:pPr>
      <w:r>
        <w:t>Комиссия имеет право: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20" w:firstLine="560"/>
        <w:jc w:val="both"/>
      </w:pPr>
      <w:r>
        <w:t xml:space="preserve">-запрашивать у структурных подразделений администрации городского поселения Талинка, предприятий, организаций информацию, необходимую для решения вопросов, отнесенных к </w:t>
      </w:r>
      <w:r>
        <w:t>компетенции комиссии;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74" w:lineRule="exact"/>
        <w:ind w:left="20" w:right="20" w:firstLine="560"/>
        <w:jc w:val="both"/>
      </w:pPr>
      <w:r>
        <w:t>привлекать к работе специалистов жилищно-коммунальных служб, паспортно-визовой системы для решения вопросов, связанных с численностью и составом проживающих в жилищном фонде граждан;</w:t>
      </w:r>
    </w:p>
    <w:p w:rsidR="0012270E" w:rsidRDefault="009C5BD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274" w:lineRule="exact"/>
        <w:ind w:left="20" w:right="20" w:firstLine="560"/>
        <w:jc w:val="both"/>
      </w:pPr>
      <w:r>
        <w:t>члены комиссии вправе проверять жилищные условия гр</w:t>
      </w:r>
      <w:r>
        <w:t>аждан с выходом на адрес жилого помещения;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firstLine="560"/>
        <w:jc w:val="both"/>
      </w:pPr>
      <w:r>
        <w:t>-производить проверку поступивших заявлений граждан и предоставляемых документов;</w:t>
      </w:r>
    </w:p>
    <w:p w:rsidR="0012270E" w:rsidRDefault="009C5BDB">
      <w:pPr>
        <w:pStyle w:val="21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74" w:lineRule="exact"/>
        <w:ind w:left="20" w:firstLine="560"/>
        <w:jc w:val="both"/>
      </w:pPr>
      <w:r>
        <w:t>Жилищная комиссия несет ответственность:</w:t>
      </w:r>
    </w:p>
    <w:p w:rsidR="0012270E" w:rsidRDefault="009C5BDB">
      <w:pPr>
        <w:pStyle w:val="21"/>
        <w:shd w:val="clear" w:color="auto" w:fill="auto"/>
        <w:spacing w:before="0" w:after="0" w:line="274" w:lineRule="exact"/>
        <w:ind w:left="20" w:right="20" w:firstLine="560"/>
        <w:jc w:val="both"/>
        <w:sectPr w:rsidR="0012270E">
          <w:type w:val="continuous"/>
          <w:pgSz w:w="11909" w:h="16838"/>
          <w:pgMar w:top="1086" w:right="842" w:bottom="1864" w:left="847" w:header="0" w:footer="3" w:gutter="0"/>
          <w:cols w:space="720"/>
          <w:noEndnote/>
          <w:docGrid w:linePitch="360"/>
        </w:sectPr>
      </w:pPr>
      <w:r>
        <w:t xml:space="preserve">-Комиссия несет ответственность за соответствие принятых решений </w:t>
      </w:r>
      <w:r>
        <w:t>действующему законодательству, своевременное и объективное принятие решений по вопросам, входящим в компетенцию комиссии.</w:t>
      </w:r>
    </w:p>
    <w:p w:rsidR="0012270E" w:rsidRDefault="009C5BDB">
      <w:pPr>
        <w:pStyle w:val="60"/>
        <w:shd w:val="clear" w:color="auto" w:fill="auto"/>
        <w:spacing w:after="0" w:line="274" w:lineRule="exact"/>
        <w:ind w:left="100" w:right="140"/>
        <w:jc w:val="left"/>
        <w:sectPr w:rsidR="0012270E">
          <w:pgSz w:w="11909" w:h="16838"/>
          <w:pgMar w:top="1281" w:right="1010" w:bottom="4214" w:left="7245" w:header="0" w:footer="3" w:gutter="0"/>
          <w:cols w:space="720"/>
          <w:noEndnote/>
          <w:docGrid w:linePitch="360"/>
        </w:sectPr>
      </w:pPr>
      <w:r>
        <w:lastRenderedPageBreak/>
        <w:t xml:space="preserve">Приложение 2 к постановлению главы городского поселения Талинка от </w:t>
      </w:r>
      <w:r>
        <w:rPr>
          <w:rStyle w:val="61pt"/>
          <w:b/>
          <w:bCs/>
        </w:rPr>
        <w:t>«</w:t>
      </w:r>
      <w:r>
        <w:rPr>
          <w:rStyle w:val="61pt0"/>
          <w:b/>
          <w:bCs/>
        </w:rPr>
        <w:t>Дс</w:t>
      </w:r>
      <w:r>
        <w:rPr>
          <w:rStyle w:val="61pt"/>
          <w:b/>
          <w:bCs/>
        </w:rPr>
        <w:t>»</w:t>
      </w:r>
      <w:r>
        <w:rPr>
          <w:rStyle w:val="63"/>
          <w:b/>
          <w:bCs/>
        </w:rPr>
        <w:t xml:space="preserve"> </w:t>
      </w:r>
      <w:r>
        <w:rPr>
          <w:rStyle w:val="6115pt-2pt"/>
        </w:rPr>
        <w:t>СУ</w:t>
      </w:r>
      <w:r>
        <w:rPr>
          <w:rStyle w:val="61"/>
          <w:b/>
          <w:bCs/>
        </w:rPr>
        <w:t xml:space="preserve"> </w:t>
      </w:r>
      <w:r>
        <w:rPr>
          <w:rStyle w:val="62"/>
          <w:b/>
          <w:bCs/>
        </w:rPr>
        <w:t>2</w:t>
      </w:r>
      <w:r>
        <w:t xml:space="preserve">014 г. № </w:t>
      </w:r>
      <w:r>
        <w:rPr>
          <w:rStyle w:val="6115pt-2pt"/>
        </w:rPr>
        <w:t>/СС</w:t>
      </w:r>
    </w:p>
    <w:p w:rsidR="0012270E" w:rsidRDefault="0012270E">
      <w:pPr>
        <w:spacing w:line="240" w:lineRule="exact"/>
        <w:rPr>
          <w:sz w:val="19"/>
          <w:szCs w:val="19"/>
        </w:rPr>
      </w:pPr>
    </w:p>
    <w:p w:rsidR="0012270E" w:rsidRDefault="0012270E">
      <w:pPr>
        <w:spacing w:before="25" w:after="25" w:line="240" w:lineRule="exact"/>
        <w:rPr>
          <w:sz w:val="19"/>
          <w:szCs w:val="19"/>
        </w:rPr>
      </w:pPr>
    </w:p>
    <w:p w:rsidR="0012270E" w:rsidRDefault="0012270E">
      <w:pPr>
        <w:rPr>
          <w:sz w:val="2"/>
          <w:szCs w:val="2"/>
        </w:rPr>
        <w:sectPr w:rsidR="001227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0E" w:rsidRDefault="009C5BDB">
      <w:pPr>
        <w:pStyle w:val="30"/>
        <w:shd w:val="clear" w:color="auto" w:fill="auto"/>
        <w:spacing w:before="0" w:after="0" w:line="278" w:lineRule="exact"/>
        <w:jc w:val="center"/>
        <w:sectPr w:rsidR="0012270E">
          <w:type w:val="continuous"/>
          <w:pgSz w:w="11909" w:h="16838"/>
          <w:pgMar w:top="1281" w:right="3573" w:bottom="4214" w:left="2858" w:header="0" w:footer="3" w:gutter="0"/>
          <w:cols w:space="720"/>
          <w:noEndnote/>
          <w:docGrid w:linePitch="360"/>
        </w:sectPr>
      </w:pPr>
      <w:r>
        <w:lastRenderedPageBreak/>
        <w:t>Состав жилищной комиссии администрации городского поселения Талинка</w:t>
      </w:r>
    </w:p>
    <w:p w:rsidR="0012270E" w:rsidRDefault="0012270E">
      <w:pPr>
        <w:spacing w:line="240" w:lineRule="exact"/>
        <w:rPr>
          <w:sz w:val="19"/>
          <w:szCs w:val="19"/>
        </w:rPr>
      </w:pPr>
    </w:p>
    <w:p w:rsidR="0012270E" w:rsidRDefault="0012270E">
      <w:pPr>
        <w:spacing w:before="97" w:after="97" w:line="240" w:lineRule="exact"/>
        <w:rPr>
          <w:sz w:val="19"/>
          <w:szCs w:val="19"/>
        </w:rPr>
      </w:pPr>
    </w:p>
    <w:p w:rsidR="0012270E" w:rsidRDefault="0012270E">
      <w:pPr>
        <w:rPr>
          <w:sz w:val="2"/>
          <w:szCs w:val="2"/>
        </w:rPr>
        <w:sectPr w:rsidR="001227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0E" w:rsidRDefault="0012270E">
      <w:pPr>
        <w:rPr>
          <w:sz w:val="2"/>
          <w:szCs w:val="2"/>
        </w:rPr>
      </w:pPr>
      <w:r w:rsidRPr="0012270E">
        <w:lastRenderedPageBreak/>
        <w:pict>
          <v:shape id="_x0000_s2051" type="#_x0000_t202" style="position:absolute;margin-left:.7pt;margin-top:40.55pt;width:181.5pt;height:11.5pt;z-index:-125829373;mso-wrap-distance-left:5pt;mso-wrap-distance-top:29.05pt;mso-wrap-distance-right:5pt;mso-position-horizontal-relative:margin" filled="f" stroked="f">
            <v:textbox style="mso-fit-shape-to-text:t" inset="0,0,0,0">
              <w:txbxContent>
                <w:p w:rsidR="0012270E" w:rsidRDefault="009C5BDB">
                  <w:pPr>
                    <w:pStyle w:val="21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Сафиюлина Вероника Рафаиловна</w:t>
                  </w:r>
                </w:p>
              </w:txbxContent>
            </v:textbox>
            <w10:wrap type="square" anchorx="margin"/>
          </v:shape>
        </w:pict>
      </w:r>
    </w:p>
    <w:p w:rsidR="0012270E" w:rsidRDefault="009C5BDB">
      <w:pPr>
        <w:pStyle w:val="21"/>
        <w:shd w:val="clear" w:color="auto" w:fill="auto"/>
        <w:spacing w:before="0" w:after="1323" w:line="230" w:lineRule="exact"/>
        <w:ind w:left="20" w:firstLine="0"/>
      </w:pPr>
      <w:r>
        <w:t>Донская Ирина Федоровна</w:t>
      </w:r>
    </w:p>
    <w:p w:rsidR="0012270E" w:rsidRDefault="009C5BDB">
      <w:pPr>
        <w:pStyle w:val="21"/>
        <w:shd w:val="clear" w:color="auto" w:fill="auto"/>
        <w:spacing w:before="0" w:after="113" w:line="230" w:lineRule="exact"/>
        <w:ind w:left="20" w:firstLine="0"/>
      </w:pPr>
      <w:r>
        <w:t>Карась Екатерина Михайловна</w:t>
      </w:r>
    </w:p>
    <w:p w:rsidR="0012270E" w:rsidRDefault="009C5BDB">
      <w:pPr>
        <w:pStyle w:val="90"/>
        <w:shd w:val="clear" w:color="auto" w:fill="auto"/>
        <w:spacing w:before="0" w:after="482" w:line="170" w:lineRule="exact"/>
        <w:ind w:left="640"/>
      </w:pPr>
      <w:r>
        <w:t>I</w:t>
      </w:r>
    </w:p>
    <w:p w:rsidR="0012270E" w:rsidRDefault="009C5BDB">
      <w:pPr>
        <w:pStyle w:val="30"/>
        <w:shd w:val="clear" w:color="auto" w:fill="auto"/>
        <w:spacing w:before="0" w:after="236" w:line="240" w:lineRule="exact"/>
        <w:ind w:left="20"/>
      </w:pPr>
      <w:r>
        <w:t>Члены комиссии:</w:t>
      </w:r>
    </w:p>
    <w:p w:rsidR="0012270E" w:rsidRDefault="009C5BDB">
      <w:pPr>
        <w:pStyle w:val="21"/>
        <w:shd w:val="clear" w:color="auto" w:fill="auto"/>
        <w:spacing w:before="0" w:after="105" w:line="230" w:lineRule="exact"/>
        <w:ind w:left="20" w:firstLine="0"/>
      </w:pPr>
      <w:r>
        <w:t xml:space="preserve">Останин Андрей Викторович </w:t>
      </w:r>
      <w:r>
        <w:t xml:space="preserve">заместитель главы по </w:t>
      </w:r>
      <w:r>
        <w:lastRenderedPageBreak/>
        <w:t>социальным вопросам, председатель комиссии;</w:t>
      </w:r>
    </w:p>
    <w:p w:rsidR="0012270E" w:rsidRDefault="009C5BDB">
      <w:pPr>
        <w:pStyle w:val="21"/>
        <w:shd w:val="clear" w:color="auto" w:fill="auto"/>
        <w:spacing w:before="0" w:after="244" w:line="274" w:lineRule="exact"/>
        <w:ind w:left="80" w:firstLine="0"/>
      </w:pPr>
      <w:r>
        <w:t>заместитель главы городского поселения Талинка по строительству, капитальному ремонту, ЖКХ, земельным и имущественным отношениям, заместитель председателя комиссии;</w:t>
      </w:r>
    </w:p>
    <w:p w:rsidR="0012270E" w:rsidRDefault="009C5BDB">
      <w:pPr>
        <w:pStyle w:val="21"/>
        <w:shd w:val="clear" w:color="auto" w:fill="auto"/>
        <w:spacing w:before="0" w:after="773" w:line="269" w:lineRule="exact"/>
        <w:ind w:left="80" w:firstLine="0"/>
      </w:pPr>
      <w:r>
        <w:t xml:space="preserve">главный специалист по </w:t>
      </w:r>
      <w:r>
        <w:t>жилищным вопросам администрации городского поселения Талинка, секретарь комиссии.</w:t>
      </w:r>
    </w:p>
    <w:p w:rsidR="0012270E" w:rsidRDefault="009C5BDB">
      <w:pPr>
        <w:pStyle w:val="21"/>
        <w:shd w:val="clear" w:color="auto" w:fill="auto"/>
        <w:spacing w:before="0" w:after="0" w:line="278" w:lineRule="exact"/>
        <w:ind w:left="80" w:firstLine="0"/>
        <w:sectPr w:rsidR="0012270E">
          <w:type w:val="continuous"/>
          <w:pgSz w:w="11909" w:h="16838"/>
          <w:pgMar w:top="1266" w:right="1975" w:bottom="4199" w:left="1039" w:header="0" w:footer="3" w:gutter="0"/>
          <w:cols w:num="2" w:space="720" w:equalWidth="0">
            <w:col w:w="3259" w:space="658"/>
            <w:col w:w="4978"/>
          </w:cols>
          <w:noEndnote/>
          <w:docGrid w:linePitch="360"/>
        </w:sectPr>
      </w:pPr>
      <w:r>
        <w:t>начальник юридического отдела администрации городского поселения Талинка;</w:t>
      </w:r>
    </w:p>
    <w:p w:rsidR="0012270E" w:rsidRDefault="0012270E">
      <w:pPr>
        <w:spacing w:line="240" w:lineRule="exact"/>
        <w:rPr>
          <w:sz w:val="19"/>
          <w:szCs w:val="19"/>
        </w:rPr>
      </w:pPr>
    </w:p>
    <w:p w:rsidR="0012270E" w:rsidRDefault="0012270E">
      <w:pPr>
        <w:spacing w:before="36" w:after="36" w:line="240" w:lineRule="exact"/>
        <w:rPr>
          <w:sz w:val="19"/>
          <w:szCs w:val="19"/>
        </w:rPr>
      </w:pPr>
    </w:p>
    <w:p w:rsidR="0012270E" w:rsidRDefault="0012270E">
      <w:pPr>
        <w:rPr>
          <w:sz w:val="2"/>
          <w:szCs w:val="2"/>
        </w:rPr>
        <w:sectPr w:rsidR="001227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0E" w:rsidRDefault="0012270E">
      <w:pPr>
        <w:pStyle w:val="21"/>
        <w:shd w:val="clear" w:color="auto" w:fill="auto"/>
        <w:spacing w:before="0" w:after="275" w:line="274" w:lineRule="exact"/>
        <w:ind w:right="140" w:firstLine="0"/>
        <w:jc w:val="both"/>
      </w:pPr>
      <w:r>
        <w:lastRenderedPageBreak/>
        <w:pict>
          <v:shape id="_x0000_s2050" type="#_x0000_t202" style="position:absolute;left:0;text-align:left;margin-left:.25pt;margin-top:-.4pt;width:159.2pt;height:11pt;z-index:-125829372;mso-wrap-distance-left:5pt;mso-wrap-distance-right:36.65pt;mso-wrap-distance-bottom:30.9pt;mso-position-horizontal-relative:margin" filled="f" stroked="f">
            <v:textbox style="mso-fit-shape-to-text:t" inset="0,0,0,0">
              <w:txbxContent>
                <w:p w:rsidR="0012270E" w:rsidRDefault="009C5BDB">
                  <w:pPr>
                    <w:pStyle w:val="21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Фаттахова Надежда Ивановна</w:t>
                  </w:r>
                </w:p>
              </w:txbxContent>
            </v:textbox>
            <w10:wrap type="square" anchorx="margin"/>
          </v:shape>
        </w:pict>
      </w:r>
      <w:r w:rsidR="009C5BDB">
        <w:t>директор МБО</w:t>
      </w:r>
      <w:r w:rsidR="009C5BDB">
        <w:t>У СОШ № 7, депутат Совета Депутатов городского поселения Талинка;</w:t>
      </w:r>
    </w:p>
    <w:p w:rsidR="0012270E" w:rsidRDefault="009C5BDB">
      <w:pPr>
        <w:pStyle w:val="21"/>
        <w:shd w:val="clear" w:color="auto" w:fill="auto"/>
        <w:spacing w:before="0" w:after="5" w:line="230" w:lineRule="exact"/>
        <w:ind w:firstLine="0"/>
        <w:jc w:val="both"/>
      </w:pPr>
      <w:r>
        <w:t>Лушникова Татьяна Александровна старший отдела по строительству и капитальному</w:t>
      </w:r>
    </w:p>
    <w:p w:rsidR="0012270E" w:rsidRDefault="009C5BDB">
      <w:pPr>
        <w:pStyle w:val="21"/>
        <w:shd w:val="clear" w:color="auto" w:fill="auto"/>
        <w:spacing w:before="0" w:after="0" w:line="230" w:lineRule="exact"/>
        <w:ind w:left="4020" w:firstLine="0"/>
        <w:sectPr w:rsidR="0012270E">
          <w:type w:val="continuous"/>
          <w:pgSz w:w="11909" w:h="16838"/>
          <w:pgMar w:top="1281" w:right="1519" w:bottom="4214" w:left="1063" w:header="0" w:footer="3" w:gutter="0"/>
          <w:cols w:space="720"/>
          <w:noEndnote/>
          <w:docGrid w:linePitch="360"/>
        </w:sectPr>
      </w:pPr>
      <w:r>
        <w:t>ремонту;</w:t>
      </w:r>
    </w:p>
    <w:p w:rsidR="0012270E" w:rsidRDefault="0012270E">
      <w:pPr>
        <w:spacing w:before="39" w:after="39" w:line="240" w:lineRule="exact"/>
        <w:rPr>
          <w:sz w:val="19"/>
          <w:szCs w:val="19"/>
        </w:rPr>
      </w:pPr>
    </w:p>
    <w:p w:rsidR="0012270E" w:rsidRDefault="0012270E">
      <w:pPr>
        <w:rPr>
          <w:sz w:val="2"/>
          <w:szCs w:val="2"/>
        </w:rPr>
        <w:sectPr w:rsidR="001227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0E" w:rsidRDefault="009C5BDB">
      <w:pPr>
        <w:pStyle w:val="21"/>
        <w:shd w:val="clear" w:color="auto" w:fill="auto"/>
        <w:spacing w:before="0" w:after="0" w:line="230" w:lineRule="exact"/>
        <w:ind w:firstLine="0"/>
      </w:pPr>
      <w:r>
        <w:lastRenderedPageBreak/>
        <w:t>Касьянова</w:t>
      </w:r>
    </w:p>
    <w:p w:rsidR="0012270E" w:rsidRDefault="009C5BDB">
      <w:pPr>
        <w:pStyle w:val="21"/>
        <w:shd w:val="clear" w:color="auto" w:fill="auto"/>
        <w:spacing w:before="0" w:after="502" w:line="557" w:lineRule="exact"/>
        <w:ind w:right="100" w:firstLine="0"/>
      </w:pPr>
      <w:r>
        <w:t xml:space="preserve">Валентина Александровна Чернова Наталья </w:t>
      </w:r>
      <w:r>
        <w:t>Анатольевна</w:t>
      </w:r>
    </w:p>
    <w:p w:rsidR="0012270E" w:rsidRDefault="009C5BDB">
      <w:pPr>
        <w:pStyle w:val="21"/>
        <w:shd w:val="clear" w:color="auto" w:fill="auto"/>
        <w:spacing w:before="0" w:after="249" w:line="230" w:lineRule="exact"/>
        <w:ind w:firstLine="0"/>
      </w:pPr>
      <w:r>
        <w:lastRenderedPageBreak/>
        <w:t>Оркина Светлана Валентиновна председатель ООПТ «Ветеран»;</w:t>
      </w:r>
    </w:p>
    <w:p w:rsidR="0012270E" w:rsidRDefault="009C5BDB">
      <w:pPr>
        <w:pStyle w:val="21"/>
        <w:shd w:val="clear" w:color="auto" w:fill="auto"/>
        <w:spacing w:before="0" w:after="279" w:line="278" w:lineRule="exact"/>
        <w:ind w:left="80" w:firstLine="0"/>
      </w:pPr>
      <w:r>
        <w:t>старший комендант ООО «Талинское Благоустройство »;</w:t>
      </w:r>
    </w:p>
    <w:p w:rsidR="0012270E" w:rsidRDefault="009C5BDB">
      <w:pPr>
        <w:pStyle w:val="21"/>
        <w:shd w:val="clear" w:color="auto" w:fill="auto"/>
        <w:spacing w:before="0" w:after="0" w:line="230" w:lineRule="exact"/>
        <w:ind w:left="80" w:firstLine="0"/>
      </w:pPr>
      <w:r>
        <w:t>комендант ООО «Талинское Благоустройство».</w:t>
      </w:r>
    </w:p>
    <w:sectPr w:rsidR="0012270E" w:rsidSect="0012270E">
      <w:type w:val="continuous"/>
      <w:pgSz w:w="11909" w:h="16838"/>
      <w:pgMar w:top="1281" w:right="1826" w:bottom="4214" w:left="1072" w:header="0" w:footer="3" w:gutter="0"/>
      <w:cols w:num="2" w:space="720" w:equalWidth="0">
        <w:col w:w="3302" w:space="667"/>
        <w:col w:w="50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BDB" w:rsidRDefault="009C5BDB" w:rsidP="0012270E">
      <w:r>
        <w:separator/>
      </w:r>
    </w:p>
  </w:endnote>
  <w:endnote w:type="continuationSeparator" w:id="1">
    <w:p w:rsidR="009C5BDB" w:rsidRDefault="009C5BDB" w:rsidP="0012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>
    <w:pPr>
      <w:rPr>
        <w:sz w:val="2"/>
        <w:szCs w:val="2"/>
      </w:rPr>
    </w:pPr>
    <w:r w:rsidRPr="00122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75pt;margin-top:790.15pt;width:1.7pt;height:5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70E" w:rsidRDefault="009C5BD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>
    <w:pPr>
      <w:rPr>
        <w:sz w:val="2"/>
        <w:szCs w:val="2"/>
      </w:rPr>
    </w:pPr>
    <w:r w:rsidRPr="00122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6pt;margin-top:772.05pt;width:2.1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70E" w:rsidRDefault="009C5BD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>
    <w:pPr>
      <w:rPr>
        <w:sz w:val="2"/>
        <w:szCs w:val="2"/>
      </w:rPr>
    </w:pPr>
    <w:r w:rsidRPr="00122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11pt;margin-top:781.1pt;width:1.7pt;height: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70E" w:rsidRDefault="009C5BD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BDB" w:rsidRDefault="009C5BDB"/>
  </w:footnote>
  <w:footnote w:type="continuationSeparator" w:id="1">
    <w:p w:rsidR="009C5BDB" w:rsidRDefault="009C5B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>
    <w:pPr>
      <w:rPr>
        <w:sz w:val="2"/>
        <w:szCs w:val="2"/>
      </w:rPr>
    </w:pPr>
    <w:r w:rsidRPr="00122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1.4pt;margin-top:49.8pt;width:1.7pt;height:5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70E" w:rsidRDefault="009C5BD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>
    <w:pPr>
      <w:rPr>
        <w:sz w:val="2"/>
        <w:szCs w:val="2"/>
      </w:rPr>
    </w:pPr>
    <w:r w:rsidRPr="00122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3.4pt;margin-top:120pt;width:1.9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70E" w:rsidRDefault="009C5BD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Corbel85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0E" w:rsidRDefault="001227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60A"/>
    <w:multiLevelType w:val="multilevel"/>
    <w:tmpl w:val="1A0489E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62DF1"/>
    <w:multiLevelType w:val="multilevel"/>
    <w:tmpl w:val="7B5272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C40D7"/>
    <w:multiLevelType w:val="multilevel"/>
    <w:tmpl w:val="6B561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75FF1"/>
    <w:multiLevelType w:val="multilevel"/>
    <w:tmpl w:val="E5FECC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A1BFF"/>
    <w:multiLevelType w:val="multilevel"/>
    <w:tmpl w:val="703C4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2469F"/>
    <w:multiLevelType w:val="multilevel"/>
    <w:tmpl w:val="0A6C4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31DD9"/>
    <w:multiLevelType w:val="multilevel"/>
    <w:tmpl w:val="A0E62F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83267"/>
    <w:multiLevelType w:val="multilevel"/>
    <w:tmpl w:val="8BFC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2270E"/>
    <w:rsid w:val="0012270E"/>
    <w:rsid w:val="009C5BDB"/>
    <w:rsid w:val="00A4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7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7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ArialUnicodeMS15pt-3pt">
    <w:name w:val="Основной текст (3) + Arial Unicode MS;15 pt;Не полужирный;Курсив;Интервал -3 pt"/>
    <w:basedOn w:val="3"/>
    <w:rsid w:val="0012270E"/>
    <w:rPr>
      <w:rFonts w:ascii="Arial Unicode MS" w:eastAsia="Arial Unicode MS" w:hAnsi="Arial Unicode MS" w:cs="Arial Unicode MS"/>
      <w:b/>
      <w:bCs/>
      <w:i/>
      <w:iCs/>
      <w:color w:val="000000"/>
      <w:spacing w:val="-60"/>
      <w:w w:val="100"/>
      <w:position w:val="0"/>
      <w:sz w:val="30"/>
      <w:szCs w:val="30"/>
      <w:u w:val="single"/>
      <w:lang w:val="ru-RU"/>
    </w:rPr>
  </w:style>
  <w:style w:type="character" w:customStyle="1" w:styleId="31">
    <w:name w:val="Основной текст (3)"/>
    <w:basedOn w:val="3"/>
    <w:rsid w:val="0012270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21"/>
    <w:rsid w:val="00122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122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12270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 + Курсив"/>
    <w:basedOn w:val="a5"/>
    <w:rsid w:val="0012270E"/>
    <w:rPr>
      <w:i/>
      <w:iCs/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12270E"/>
    <w:rPr>
      <w:color w:val="000000"/>
      <w:spacing w:val="0"/>
      <w:w w:val="100"/>
      <w:position w:val="0"/>
      <w:lang w:val="ru-RU"/>
    </w:rPr>
  </w:style>
  <w:style w:type="character" w:customStyle="1" w:styleId="5205pt1pt">
    <w:name w:val="Основной текст (5) + 20;5 pt;Не полужирный;Курсив;Интервал 1 pt"/>
    <w:basedOn w:val="5"/>
    <w:rsid w:val="0012270E"/>
    <w:rPr>
      <w:b/>
      <w:bCs/>
      <w:i/>
      <w:iCs/>
      <w:color w:val="000000"/>
      <w:spacing w:val="30"/>
      <w:w w:val="100"/>
      <w:position w:val="0"/>
      <w:sz w:val="41"/>
      <w:szCs w:val="41"/>
      <w:u w:val="single"/>
    </w:rPr>
  </w:style>
  <w:style w:type="character" w:customStyle="1" w:styleId="a8">
    <w:name w:val="Подпись к картинке_"/>
    <w:basedOn w:val="a0"/>
    <w:link w:val="a9"/>
    <w:rsid w:val="0012270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15pt-2pt">
    <w:name w:val="Основной текст (6) + 11;5 pt;Не полужирный;Курсив;Интервал -2 pt"/>
    <w:basedOn w:val="6"/>
    <w:rsid w:val="0012270E"/>
    <w:rPr>
      <w:b/>
      <w:bCs/>
      <w:i/>
      <w:iCs/>
      <w:color w:val="000000"/>
      <w:spacing w:val="-40"/>
      <w:w w:val="100"/>
      <w:position w:val="0"/>
      <w:sz w:val="23"/>
      <w:szCs w:val="23"/>
      <w:u w:val="single"/>
      <w:lang w:val="ru-RU"/>
    </w:rPr>
  </w:style>
  <w:style w:type="character" w:customStyle="1" w:styleId="6115pt-2pt0">
    <w:name w:val="Основной текст (6) + 11;5 pt;Не полужирный;Курсив;Интервал -2 pt"/>
    <w:basedOn w:val="6"/>
    <w:rsid w:val="0012270E"/>
    <w:rPr>
      <w:b/>
      <w:bCs/>
      <w:i/>
      <w:iCs/>
      <w:color w:val="000000"/>
      <w:spacing w:val="-40"/>
      <w:w w:val="100"/>
      <w:position w:val="0"/>
      <w:sz w:val="23"/>
      <w:szCs w:val="23"/>
    </w:rPr>
  </w:style>
  <w:style w:type="character" w:customStyle="1" w:styleId="6115pt-2pt1">
    <w:name w:val="Основной текст (6) + 11;5 pt;Не полужирный;Курсив;Интервал -2 pt"/>
    <w:basedOn w:val="6"/>
    <w:rsid w:val="0012270E"/>
    <w:rPr>
      <w:b/>
      <w:bCs/>
      <w:i/>
      <w:iCs/>
      <w:color w:val="000000"/>
      <w:spacing w:val="-40"/>
      <w:w w:val="100"/>
      <w:position w:val="0"/>
      <w:sz w:val="23"/>
      <w:szCs w:val="23"/>
      <w:lang w:val="ru-RU"/>
    </w:rPr>
  </w:style>
  <w:style w:type="character" w:customStyle="1" w:styleId="61">
    <w:name w:val="Основной текст (6)"/>
    <w:basedOn w:val="6"/>
    <w:rsid w:val="0012270E"/>
    <w:rPr>
      <w:color w:val="000000"/>
      <w:spacing w:val="0"/>
      <w:w w:val="100"/>
      <w:position w:val="0"/>
      <w:u w:val="single"/>
    </w:rPr>
  </w:style>
  <w:style w:type="character" w:customStyle="1" w:styleId="62">
    <w:name w:val="Основной текст (6)"/>
    <w:basedOn w:val="6"/>
    <w:rsid w:val="0012270E"/>
    <w:rPr>
      <w:color w:val="000000"/>
      <w:spacing w:val="0"/>
      <w:w w:val="100"/>
      <w:position w:val="0"/>
      <w:u w:val="single"/>
    </w:rPr>
  </w:style>
  <w:style w:type="character" w:customStyle="1" w:styleId="aa">
    <w:name w:val="Колонтитул"/>
    <w:basedOn w:val="a5"/>
    <w:rsid w:val="0012270E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12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2pt">
    <w:name w:val="Основной текст (7) + 12 pt"/>
    <w:basedOn w:val="7"/>
    <w:rsid w:val="0012270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8">
    <w:name w:val="Основной текст (8)_"/>
    <w:basedOn w:val="a0"/>
    <w:link w:val="80"/>
    <w:rsid w:val="00122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12270E"/>
    <w:rPr>
      <w:color w:val="000000"/>
      <w:spacing w:val="0"/>
      <w:w w:val="100"/>
      <w:position w:val="0"/>
      <w:lang w:val="ru-RU"/>
    </w:rPr>
  </w:style>
  <w:style w:type="character" w:customStyle="1" w:styleId="61pt">
    <w:name w:val="Основной текст (6) + Интервал 1 pt"/>
    <w:basedOn w:val="6"/>
    <w:rsid w:val="0012270E"/>
    <w:rPr>
      <w:color w:val="000000"/>
      <w:spacing w:val="20"/>
      <w:w w:val="100"/>
      <w:position w:val="0"/>
    </w:rPr>
  </w:style>
  <w:style w:type="character" w:customStyle="1" w:styleId="61pt0">
    <w:name w:val="Основной текст (6) + Интервал 1 pt"/>
    <w:basedOn w:val="6"/>
    <w:rsid w:val="0012270E"/>
    <w:rPr>
      <w:color w:val="000000"/>
      <w:spacing w:val="20"/>
      <w:w w:val="100"/>
      <w:position w:val="0"/>
      <w:u w:val="single"/>
      <w:lang w:val="ru-RU"/>
    </w:rPr>
  </w:style>
  <w:style w:type="character" w:customStyle="1" w:styleId="63">
    <w:name w:val="Основной текст (6)"/>
    <w:basedOn w:val="6"/>
    <w:rsid w:val="0012270E"/>
    <w:rPr>
      <w:color w:val="000000"/>
      <w:spacing w:val="0"/>
      <w:w w:val="100"/>
      <w:position w:val="0"/>
    </w:rPr>
  </w:style>
  <w:style w:type="character" w:customStyle="1" w:styleId="Corbel85pt">
    <w:name w:val="Колонтитул + Corbel;8;5 pt;Курсив"/>
    <w:basedOn w:val="a5"/>
    <w:rsid w:val="0012270E"/>
    <w:rPr>
      <w:rFonts w:ascii="Corbel" w:eastAsia="Corbel" w:hAnsi="Corbel" w:cs="Corbel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95pt">
    <w:name w:val="Колонтитул + 9;5 pt"/>
    <w:basedOn w:val="a5"/>
    <w:rsid w:val="0012270E"/>
    <w:rPr>
      <w:color w:val="000000"/>
      <w:spacing w:val="0"/>
      <w:w w:val="100"/>
      <w:position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12270E"/>
    <w:rPr>
      <w:rFonts w:ascii="Corbel" w:eastAsia="Corbel" w:hAnsi="Corbel" w:cs="Corbe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12270E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12270E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12270E"/>
    <w:pPr>
      <w:shd w:val="clear" w:color="auto" w:fill="FFFFFF"/>
      <w:spacing w:before="300" w:after="30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2270E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12270E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50">
    <w:name w:val="Основной текст (5)"/>
    <w:basedOn w:val="a"/>
    <w:link w:val="5"/>
    <w:rsid w:val="0012270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картинке"/>
    <w:basedOn w:val="a"/>
    <w:link w:val="a8"/>
    <w:rsid w:val="0012270E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60">
    <w:name w:val="Основной текст (6)"/>
    <w:basedOn w:val="a"/>
    <w:link w:val="6"/>
    <w:rsid w:val="0012270E"/>
    <w:pPr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12270E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12270E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12270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12270E"/>
    <w:pPr>
      <w:shd w:val="clear" w:color="auto" w:fill="FFFFFF"/>
      <w:spacing w:before="180" w:after="540" w:line="0" w:lineRule="atLeast"/>
    </w:pPr>
    <w:rPr>
      <w:rFonts w:ascii="Corbel" w:eastAsia="Corbel" w:hAnsi="Corbel" w:cs="Corbe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file:///C:\DOCUME~1\MARTIN~1\LOCALS~1\Temp\FineReader11\media\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1955</Words>
  <Characters>11147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Мартынюк</dc:creator>
  <cp:lastModifiedBy>Ольга П. Мартынюк</cp:lastModifiedBy>
  <cp:revision>2</cp:revision>
  <dcterms:created xsi:type="dcterms:W3CDTF">2015-04-01T06:53:00Z</dcterms:created>
  <dcterms:modified xsi:type="dcterms:W3CDTF">2015-04-01T06:54:00Z</dcterms:modified>
</cp:coreProperties>
</file>